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9C16" w14:textId="77777777" w:rsidR="006B1F2C" w:rsidRPr="00582BFA" w:rsidRDefault="006B1F2C" w:rsidP="006B1F2C">
      <w:pPr>
        <w:pStyle w:val="Kopfzeile"/>
        <w:spacing w:line="276" w:lineRule="auto"/>
        <w:rPr>
          <w:rFonts w:asciiTheme="minorHAnsi" w:hAnsiTheme="minorHAnsi" w:cstheme="minorHAnsi"/>
          <w:color w:val="000000" w:themeColor="text1"/>
        </w:rPr>
      </w:pPr>
      <w:r w:rsidRPr="00582BFA">
        <w:rPr>
          <w:rFonts w:asciiTheme="minorHAnsi" w:hAnsiTheme="minorHAnsi" w:cstheme="minorHAnsi"/>
          <w:b/>
          <w:noProof/>
          <w:color w:val="000000" w:themeColor="text1"/>
          <w:sz w:val="28"/>
          <w:szCs w:val="28"/>
        </w:rPr>
        <w:drawing>
          <wp:anchor distT="0" distB="0" distL="114300" distR="114300" simplePos="0" relativeHeight="251659264" behindDoc="0" locked="0" layoutInCell="1" allowOverlap="1" wp14:anchorId="682275BA" wp14:editId="0D0B45BA">
            <wp:simplePos x="0" y="0"/>
            <wp:positionH relativeFrom="column">
              <wp:posOffset>635</wp:posOffset>
            </wp:positionH>
            <wp:positionV relativeFrom="paragraph">
              <wp:posOffset>-2540</wp:posOffset>
            </wp:positionV>
            <wp:extent cx="1076325" cy="760730"/>
            <wp:effectExtent l="0" t="0" r="9525"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RG_Logo_1_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760730"/>
                    </a:xfrm>
                    <a:prstGeom prst="rect">
                      <a:avLst/>
                    </a:prstGeom>
                  </pic:spPr>
                </pic:pic>
              </a:graphicData>
            </a:graphic>
            <wp14:sizeRelH relativeFrom="margin">
              <wp14:pctWidth>0</wp14:pctWidth>
            </wp14:sizeRelH>
            <wp14:sizeRelV relativeFrom="margin">
              <wp14:pctHeight>0</wp14:pctHeight>
            </wp14:sizeRelV>
          </wp:anchor>
        </w:drawing>
      </w:r>
      <w:r w:rsidRPr="00582BFA">
        <w:rPr>
          <w:rFonts w:asciiTheme="minorHAnsi" w:hAnsiTheme="minorHAnsi" w:cstheme="minorHAnsi"/>
          <w:b/>
          <w:color w:val="000000" w:themeColor="text1"/>
          <w:sz w:val="28"/>
          <w:szCs w:val="28"/>
        </w:rPr>
        <w:t>Bundesoberstufenrealgymnasium</w:t>
      </w:r>
      <w:r w:rsidRPr="00582BFA">
        <w:rPr>
          <w:rFonts w:asciiTheme="minorHAnsi" w:hAnsiTheme="minorHAnsi" w:cstheme="minorHAnsi"/>
          <w:color w:val="000000" w:themeColor="text1"/>
          <w:sz w:val="28"/>
          <w:szCs w:val="28"/>
        </w:rPr>
        <w:t xml:space="preserve"> </w:t>
      </w:r>
      <w:r w:rsidRPr="00582BFA">
        <w:rPr>
          <w:rFonts w:asciiTheme="minorHAnsi" w:hAnsiTheme="minorHAnsi" w:cstheme="minorHAnsi"/>
          <w:color w:val="000000" w:themeColor="text1"/>
          <w:sz w:val="28"/>
          <w:szCs w:val="28"/>
        </w:rPr>
        <w:tab/>
      </w:r>
      <w:r w:rsidRPr="00582BFA">
        <w:rPr>
          <w:rFonts w:asciiTheme="minorHAnsi" w:hAnsiTheme="minorHAnsi" w:cstheme="minorHAnsi"/>
          <w:b/>
          <w:color w:val="000000" w:themeColor="text1"/>
        </w:rPr>
        <w:t>SKZ 503066</w:t>
      </w:r>
    </w:p>
    <w:p w14:paraId="5D8DDC9F" w14:textId="77777777" w:rsidR="006B1F2C" w:rsidRPr="00582BFA" w:rsidRDefault="006B1F2C" w:rsidP="006B1F2C">
      <w:pPr>
        <w:pStyle w:val="Kopfzeile"/>
        <w:spacing w:line="276" w:lineRule="auto"/>
        <w:rPr>
          <w:rFonts w:asciiTheme="minorHAnsi" w:hAnsiTheme="minorHAnsi" w:cstheme="minorHAnsi"/>
          <w:color w:val="000000" w:themeColor="text1"/>
        </w:rPr>
      </w:pPr>
      <w:r w:rsidRPr="00582BFA">
        <w:rPr>
          <w:rFonts w:asciiTheme="minorHAnsi" w:hAnsiTheme="minorHAnsi" w:cstheme="minorHAnsi"/>
          <w:color w:val="000000" w:themeColor="text1"/>
        </w:rPr>
        <w:t>Watzmannstraße 40, 5110 Oberndorf bei Salzburg</w:t>
      </w:r>
    </w:p>
    <w:p w14:paraId="2655976E" w14:textId="77777777" w:rsidR="006B1F2C" w:rsidRPr="00582BFA" w:rsidRDefault="006B1F2C" w:rsidP="006B1F2C">
      <w:pPr>
        <w:tabs>
          <w:tab w:val="left" w:pos="3828"/>
          <w:tab w:val="left" w:pos="6946"/>
        </w:tabs>
        <w:spacing w:line="252" w:lineRule="auto"/>
        <w:rPr>
          <w:rFonts w:asciiTheme="minorHAnsi" w:hAnsiTheme="minorHAnsi" w:cstheme="minorHAnsi"/>
          <w:color w:val="000000" w:themeColor="text1"/>
          <w:lang w:eastAsia="en-US"/>
        </w:rPr>
      </w:pPr>
      <w:r>
        <w:rPr>
          <w:rFonts w:asciiTheme="minorHAnsi" w:hAnsiTheme="minorHAnsi" w:cstheme="minorHAnsi"/>
          <w:noProof/>
          <w:color w:val="000000" w:themeColor="text1"/>
        </w:rPr>
        <w:fldChar w:fldCharType="begin"/>
      </w:r>
      <w:r>
        <w:rPr>
          <w:rFonts w:asciiTheme="minorHAnsi" w:hAnsiTheme="minorHAnsi" w:cstheme="minorHAnsi"/>
          <w:noProof/>
          <w:color w:val="000000" w:themeColor="text1"/>
        </w:rPr>
        <w:instrText xml:space="preserve"> INCLUDEPICTURE  "cid:image003.png@01D87086.A90F2420" \* MERGEFORMATINET </w:instrText>
      </w:r>
      <w:r>
        <w:rPr>
          <w:rFonts w:asciiTheme="minorHAnsi" w:hAnsiTheme="minorHAnsi" w:cstheme="minorHAnsi"/>
          <w:noProof/>
          <w:color w:val="000000" w:themeColor="text1"/>
        </w:rPr>
        <w:fldChar w:fldCharType="separate"/>
      </w:r>
      <w:r>
        <w:rPr>
          <w:rFonts w:asciiTheme="minorHAnsi" w:hAnsiTheme="minorHAnsi" w:cstheme="minorHAnsi"/>
          <w:noProof/>
          <w:color w:val="000000" w:themeColor="text1"/>
        </w:rPr>
        <w:pict w14:anchorId="48D43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visibility:visible">
            <v:imagedata r:id="rId8" r:href="rId9"/>
          </v:shape>
        </w:pict>
      </w:r>
      <w:r>
        <w:rPr>
          <w:rFonts w:asciiTheme="minorHAnsi" w:hAnsiTheme="minorHAnsi" w:cstheme="minorHAnsi"/>
          <w:noProof/>
          <w:color w:val="000000" w:themeColor="text1"/>
        </w:rPr>
        <w:fldChar w:fldCharType="end"/>
      </w:r>
      <w:r w:rsidRPr="00582BFA">
        <w:rPr>
          <w:rFonts w:asciiTheme="minorHAnsi" w:hAnsiTheme="minorHAnsi" w:cstheme="minorHAnsi"/>
          <w:color w:val="000000" w:themeColor="text1"/>
        </w:rPr>
        <w:t>  </w:t>
      </w:r>
      <w:r w:rsidRPr="00582BFA">
        <w:rPr>
          <w:rFonts w:asciiTheme="minorHAnsi" w:hAnsiTheme="minorHAnsi" w:cstheme="minorHAnsi"/>
          <w:color w:val="000000" w:themeColor="text1"/>
          <w:shd w:val="clear" w:color="auto" w:fill="FFFFFF"/>
        </w:rPr>
        <w:t>+43 6272 20212</w:t>
      </w:r>
      <w:r>
        <w:rPr>
          <w:rFonts w:asciiTheme="minorHAnsi" w:hAnsiTheme="minorHAnsi" w:cstheme="minorHAnsi"/>
          <w:color w:val="000000" w:themeColor="text1"/>
          <w:shd w:val="clear" w:color="auto" w:fill="FFFFFF"/>
        </w:rPr>
        <w:tab/>
      </w:r>
      <w:r>
        <w:rPr>
          <w:rFonts w:asciiTheme="minorHAnsi" w:hAnsiTheme="minorHAnsi" w:cstheme="minorHAnsi"/>
          <w:noProof/>
          <w:color w:val="000000" w:themeColor="text1"/>
        </w:rPr>
        <w:fldChar w:fldCharType="begin"/>
      </w:r>
      <w:r>
        <w:rPr>
          <w:rFonts w:asciiTheme="minorHAnsi" w:hAnsiTheme="minorHAnsi" w:cstheme="minorHAnsi"/>
          <w:noProof/>
          <w:color w:val="000000" w:themeColor="text1"/>
        </w:rPr>
        <w:instrText xml:space="preserve"> INCLUDEPICTURE  "cid:image010.png@01D87086.A90F2420" \* MERGEFORMATINET </w:instrText>
      </w:r>
      <w:r>
        <w:rPr>
          <w:rFonts w:asciiTheme="minorHAnsi" w:hAnsiTheme="minorHAnsi" w:cstheme="minorHAnsi"/>
          <w:noProof/>
          <w:color w:val="000000" w:themeColor="text1"/>
        </w:rPr>
        <w:fldChar w:fldCharType="separate"/>
      </w:r>
      <w:r>
        <w:rPr>
          <w:rFonts w:asciiTheme="minorHAnsi" w:hAnsiTheme="minorHAnsi" w:cstheme="minorHAnsi"/>
          <w:noProof/>
          <w:color w:val="000000" w:themeColor="text1"/>
        </w:rPr>
        <w:pict w14:anchorId="0F806579">
          <v:shape id="_x0000_i1030" type="#_x0000_t75" style="width:9pt;height:9pt;visibility:visible">
            <v:imagedata r:id="rId10" r:href="rId11"/>
          </v:shape>
        </w:pict>
      </w:r>
      <w:r>
        <w:rPr>
          <w:rFonts w:asciiTheme="minorHAnsi" w:hAnsiTheme="minorHAnsi" w:cstheme="minorHAnsi"/>
          <w:noProof/>
          <w:color w:val="000000" w:themeColor="text1"/>
        </w:rPr>
        <w:fldChar w:fldCharType="end"/>
      </w:r>
      <w:r w:rsidRPr="00582BFA">
        <w:rPr>
          <w:rFonts w:asciiTheme="minorHAnsi" w:hAnsiTheme="minorHAnsi" w:cstheme="minorHAnsi"/>
          <w:color w:val="000000" w:themeColor="text1"/>
        </w:rPr>
        <w:t>  </w:t>
      </w:r>
      <w:hyperlink r:id="rId12" w:history="1">
        <w:r w:rsidRPr="00582BFA">
          <w:rPr>
            <w:rStyle w:val="Hyperlink"/>
            <w:rFonts w:asciiTheme="minorHAnsi" w:hAnsiTheme="minorHAnsi" w:cstheme="minorHAnsi"/>
            <w:color w:val="000000" w:themeColor="text1"/>
            <w:u w:val="none"/>
          </w:rPr>
          <w:t>sekretariat@borgoberndorf.at</w:t>
        </w:r>
      </w:hyperlink>
      <w:r>
        <w:rPr>
          <w:rFonts w:asciiTheme="minorHAnsi" w:hAnsiTheme="minorHAnsi" w:cstheme="minorHAnsi"/>
          <w:color w:val="000000" w:themeColor="text1"/>
        </w:rPr>
        <w:t xml:space="preserve">      </w:t>
      </w:r>
      <w:r w:rsidRPr="00582BFA">
        <w:rPr>
          <w:rFonts w:asciiTheme="minorHAnsi" w:hAnsiTheme="minorHAnsi" w:cstheme="minorHAnsi"/>
          <w:color w:val="000000" w:themeColor="text1"/>
        </w:rPr>
        <w:t xml:space="preserve"> </w:t>
      </w:r>
      <w:r w:rsidRPr="00582BFA">
        <w:rPr>
          <w:rFonts w:asciiTheme="minorHAnsi" w:hAnsiTheme="minorHAnsi" w:cstheme="minorHAnsi"/>
          <w:noProof/>
          <w:color w:val="000000" w:themeColor="text1"/>
        </w:rPr>
        <w:drawing>
          <wp:inline distT="0" distB="0" distL="0" distR="0" wp14:anchorId="047EAC4B" wp14:editId="0AA463CF">
            <wp:extent cx="114300" cy="114300"/>
            <wp:effectExtent l="0" t="0" r="0" b="0"/>
            <wp:docPr id="10" name="Grafik 10" descr="Titel: Website - Beschreibung: websi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Titel: Website - Beschreibung: website-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82BFA">
        <w:rPr>
          <w:rFonts w:asciiTheme="minorHAnsi" w:hAnsiTheme="minorHAnsi" w:cstheme="minorHAnsi"/>
          <w:color w:val="000000" w:themeColor="text1"/>
        </w:rPr>
        <w:t>  </w:t>
      </w:r>
      <w:hyperlink r:id="rId15" w:history="1">
        <w:r w:rsidRPr="00582BFA">
          <w:rPr>
            <w:rStyle w:val="Hyperlink"/>
            <w:rFonts w:asciiTheme="minorHAnsi" w:hAnsiTheme="minorHAnsi" w:cstheme="minorHAnsi"/>
            <w:color w:val="000000" w:themeColor="text1"/>
            <w:u w:val="none"/>
          </w:rPr>
          <w:t>www.borgoberndorf.at</w:t>
        </w:r>
      </w:hyperlink>
    </w:p>
    <w:p w14:paraId="3C9F1E5E" w14:textId="77777777" w:rsidR="006B1F2C" w:rsidRPr="007372A1" w:rsidRDefault="006B1F2C" w:rsidP="006B1F2C">
      <w:pPr>
        <w:pStyle w:val="Kopfzeile"/>
        <w:pBdr>
          <w:bottom w:val="single" w:sz="18" w:space="1" w:color="A0888D"/>
        </w:pBdr>
        <w:rPr>
          <w:sz w:val="10"/>
          <w:szCs w:val="10"/>
        </w:rPr>
      </w:pPr>
    </w:p>
    <w:p w14:paraId="3F5CD9F6" w14:textId="77777777" w:rsidR="006B1F2C" w:rsidRDefault="006B1F2C" w:rsidP="006B1F2C"/>
    <w:p w14:paraId="6F24872C" w14:textId="67628FDA" w:rsidR="00AC46E9" w:rsidRDefault="00AC46E9"/>
    <w:p w14:paraId="4B359B8D" w14:textId="629D45A4" w:rsidR="00AC46E9" w:rsidRDefault="00AC46E9"/>
    <w:p w14:paraId="5406BDA7" w14:textId="21A69B0B" w:rsidR="006B1F2C" w:rsidRDefault="006B1F2C" w:rsidP="001146F3">
      <w:pPr>
        <w:jc w:val="center"/>
        <w:rPr>
          <w:rFonts w:ascii="Arial" w:hAnsi="Arial" w:cs="Arial"/>
          <w:b/>
          <w:sz w:val="32"/>
          <w:szCs w:val="32"/>
          <w:lang w:eastAsia="de-AT"/>
        </w:rPr>
      </w:pPr>
    </w:p>
    <w:p w14:paraId="0F96B3A4" w14:textId="77777777" w:rsidR="006B1F2C" w:rsidRDefault="006B1F2C" w:rsidP="001146F3">
      <w:pPr>
        <w:jc w:val="center"/>
        <w:rPr>
          <w:rFonts w:ascii="Arial" w:hAnsi="Arial" w:cs="Arial"/>
          <w:b/>
          <w:sz w:val="32"/>
          <w:szCs w:val="32"/>
          <w:lang w:eastAsia="de-AT"/>
        </w:rPr>
      </w:pPr>
    </w:p>
    <w:p w14:paraId="3EC26F6C" w14:textId="60241F5E" w:rsidR="00165290" w:rsidRDefault="001146F3" w:rsidP="001146F3">
      <w:pPr>
        <w:jc w:val="center"/>
        <w:rPr>
          <w:rFonts w:ascii="Arial" w:hAnsi="Arial" w:cs="Arial"/>
          <w:b/>
          <w:sz w:val="32"/>
          <w:szCs w:val="32"/>
          <w:lang w:eastAsia="de-AT"/>
        </w:rPr>
      </w:pPr>
      <w:r>
        <w:rPr>
          <w:rFonts w:ascii="Arial" w:hAnsi="Arial" w:cs="Arial"/>
          <w:b/>
          <w:sz w:val="32"/>
          <w:szCs w:val="32"/>
          <w:lang w:eastAsia="de-AT"/>
        </w:rPr>
        <w:t>Anmeldeverfahren für das Schuljahr 202</w:t>
      </w:r>
      <w:r w:rsidR="00EC37CA">
        <w:rPr>
          <w:rFonts w:ascii="Arial" w:hAnsi="Arial" w:cs="Arial"/>
          <w:b/>
          <w:sz w:val="32"/>
          <w:szCs w:val="32"/>
          <w:lang w:eastAsia="de-AT"/>
        </w:rPr>
        <w:t>3</w:t>
      </w:r>
      <w:r>
        <w:rPr>
          <w:rFonts w:ascii="Arial" w:hAnsi="Arial" w:cs="Arial"/>
          <w:b/>
          <w:sz w:val="32"/>
          <w:szCs w:val="32"/>
          <w:lang w:eastAsia="de-AT"/>
        </w:rPr>
        <w:t>/202</w:t>
      </w:r>
      <w:r w:rsidR="00EC37CA">
        <w:rPr>
          <w:rFonts w:ascii="Arial" w:hAnsi="Arial" w:cs="Arial"/>
          <w:b/>
          <w:sz w:val="32"/>
          <w:szCs w:val="32"/>
          <w:lang w:eastAsia="de-AT"/>
        </w:rPr>
        <w:t>4</w:t>
      </w:r>
    </w:p>
    <w:p w14:paraId="415E6417" w14:textId="77777777" w:rsidR="001146F3" w:rsidRPr="00832996" w:rsidRDefault="001146F3" w:rsidP="001146F3">
      <w:pPr>
        <w:jc w:val="center"/>
        <w:rPr>
          <w:rFonts w:ascii="Arial" w:hAnsi="Arial" w:cs="Arial"/>
          <w:b/>
          <w:sz w:val="32"/>
          <w:szCs w:val="32"/>
          <w:lang w:eastAsia="de-AT"/>
        </w:rPr>
      </w:pPr>
    </w:p>
    <w:tbl>
      <w:tblPr>
        <w:tblStyle w:val="Tabellenraster"/>
        <w:tblpPr w:leftFromText="141" w:rightFromText="141" w:vertAnchor="text" w:horzAnchor="margin" w:tblpY="40"/>
        <w:tblW w:w="0" w:type="auto"/>
        <w:tblLook w:val="04A0" w:firstRow="1" w:lastRow="0" w:firstColumn="1" w:lastColumn="0" w:noHBand="0" w:noVBand="1"/>
      </w:tblPr>
      <w:tblGrid>
        <w:gridCol w:w="2547"/>
        <w:gridCol w:w="6513"/>
      </w:tblGrid>
      <w:tr w:rsidR="001146F3" w14:paraId="2D9484C1" w14:textId="77777777" w:rsidTr="000B0C32">
        <w:tc>
          <w:tcPr>
            <w:tcW w:w="2547" w:type="dxa"/>
          </w:tcPr>
          <w:p w14:paraId="6FB79EC2" w14:textId="77777777" w:rsidR="00D56B8A" w:rsidRDefault="00D56B8A" w:rsidP="001146F3">
            <w:pPr>
              <w:jc w:val="both"/>
              <w:rPr>
                <w:rFonts w:ascii="Arial" w:hAnsi="Arial" w:cs="Arial"/>
                <w:b/>
                <w:sz w:val="24"/>
                <w:szCs w:val="24"/>
                <w:lang w:eastAsia="de-AT"/>
              </w:rPr>
            </w:pPr>
          </w:p>
          <w:p w14:paraId="392D6928" w14:textId="4E781482" w:rsidR="001146F3" w:rsidRDefault="001146F3" w:rsidP="001146F3">
            <w:pPr>
              <w:jc w:val="both"/>
              <w:rPr>
                <w:rFonts w:ascii="Arial" w:hAnsi="Arial" w:cs="Arial"/>
                <w:b/>
                <w:sz w:val="24"/>
                <w:szCs w:val="24"/>
                <w:lang w:eastAsia="de-AT"/>
              </w:rPr>
            </w:pPr>
            <w:r>
              <w:rPr>
                <w:rFonts w:ascii="Arial" w:hAnsi="Arial" w:cs="Arial"/>
                <w:b/>
                <w:sz w:val="24"/>
                <w:szCs w:val="24"/>
                <w:lang w:eastAsia="de-AT"/>
              </w:rPr>
              <w:t>Anmeldezeitraum</w:t>
            </w:r>
          </w:p>
          <w:p w14:paraId="1E27ED6A" w14:textId="77777777" w:rsidR="001146F3" w:rsidRPr="00B655ED" w:rsidRDefault="001146F3" w:rsidP="001146F3">
            <w:pPr>
              <w:jc w:val="both"/>
              <w:rPr>
                <w:rFonts w:ascii="Arial" w:hAnsi="Arial" w:cs="Arial"/>
                <w:b/>
                <w:sz w:val="24"/>
                <w:szCs w:val="24"/>
                <w:lang w:eastAsia="de-AT"/>
              </w:rPr>
            </w:pPr>
          </w:p>
        </w:tc>
        <w:tc>
          <w:tcPr>
            <w:tcW w:w="6513" w:type="dxa"/>
          </w:tcPr>
          <w:p w14:paraId="5E93B80F" w14:textId="77777777" w:rsidR="00D56B8A" w:rsidRDefault="00D56B8A" w:rsidP="001146F3">
            <w:pPr>
              <w:jc w:val="both"/>
              <w:rPr>
                <w:rFonts w:ascii="Arial" w:hAnsi="Arial" w:cs="Arial"/>
                <w:bCs/>
                <w:sz w:val="24"/>
                <w:szCs w:val="24"/>
                <w:lang w:eastAsia="de-AT"/>
              </w:rPr>
            </w:pPr>
          </w:p>
          <w:p w14:paraId="7CCBB2BA" w14:textId="58D054E1" w:rsidR="001146F3" w:rsidRPr="001146F3" w:rsidRDefault="00873C1D" w:rsidP="00873C1D">
            <w:pPr>
              <w:jc w:val="both"/>
              <w:rPr>
                <w:rFonts w:ascii="Arial" w:hAnsi="Arial" w:cs="Arial"/>
                <w:bCs/>
                <w:sz w:val="24"/>
                <w:szCs w:val="24"/>
                <w:lang w:eastAsia="de-AT"/>
              </w:rPr>
            </w:pPr>
            <w:r>
              <w:rPr>
                <w:rFonts w:ascii="Arial" w:hAnsi="Arial" w:cs="Arial"/>
                <w:bCs/>
                <w:sz w:val="24"/>
                <w:szCs w:val="24"/>
                <w:lang w:eastAsia="de-AT"/>
              </w:rPr>
              <w:t>Fr</w:t>
            </w:r>
            <w:r w:rsidR="001146F3" w:rsidRPr="001146F3">
              <w:rPr>
                <w:rFonts w:ascii="Arial" w:hAnsi="Arial" w:cs="Arial"/>
                <w:bCs/>
                <w:sz w:val="24"/>
                <w:szCs w:val="24"/>
                <w:lang w:eastAsia="de-AT"/>
              </w:rPr>
              <w:t xml:space="preserve">., </w:t>
            </w:r>
            <w:r w:rsidR="001D6724">
              <w:rPr>
                <w:rFonts w:ascii="Arial" w:hAnsi="Arial" w:cs="Arial"/>
                <w:bCs/>
                <w:sz w:val="24"/>
                <w:szCs w:val="24"/>
                <w:lang w:eastAsia="de-AT"/>
              </w:rPr>
              <w:t>1</w:t>
            </w:r>
            <w:r w:rsidR="00AC017C">
              <w:rPr>
                <w:rFonts w:ascii="Arial" w:hAnsi="Arial" w:cs="Arial"/>
                <w:bCs/>
                <w:sz w:val="24"/>
                <w:szCs w:val="24"/>
                <w:lang w:eastAsia="de-AT"/>
              </w:rPr>
              <w:t>0</w:t>
            </w:r>
            <w:r>
              <w:rPr>
                <w:rFonts w:ascii="Arial" w:hAnsi="Arial" w:cs="Arial"/>
                <w:bCs/>
                <w:sz w:val="24"/>
                <w:szCs w:val="24"/>
                <w:lang w:eastAsia="de-AT"/>
              </w:rPr>
              <w:t>.02.202</w:t>
            </w:r>
            <w:r w:rsidR="00AC017C">
              <w:rPr>
                <w:rFonts w:ascii="Arial" w:hAnsi="Arial" w:cs="Arial"/>
                <w:bCs/>
                <w:sz w:val="24"/>
                <w:szCs w:val="24"/>
                <w:lang w:eastAsia="de-AT"/>
              </w:rPr>
              <w:t>3</w:t>
            </w:r>
            <w:r>
              <w:rPr>
                <w:rFonts w:ascii="Arial" w:hAnsi="Arial" w:cs="Arial"/>
                <w:bCs/>
                <w:sz w:val="24"/>
                <w:szCs w:val="24"/>
                <w:lang w:eastAsia="de-AT"/>
              </w:rPr>
              <w:t xml:space="preserve"> bis Fr., </w:t>
            </w:r>
            <w:r w:rsidR="00127972">
              <w:rPr>
                <w:rFonts w:ascii="Arial" w:hAnsi="Arial" w:cs="Arial"/>
                <w:bCs/>
                <w:sz w:val="24"/>
                <w:szCs w:val="24"/>
                <w:lang w:eastAsia="de-AT"/>
              </w:rPr>
              <w:t>0</w:t>
            </w:r>
            <w:r w:rsidR="00AC017C">
              <w:rPr>
                <w:rFonts w:ascii="Arial" w:hAnsi="Arial" w:cs="Arial"/>
                <w:bCs/>
                <w:sz w:val="24"/>
                <w:szCs w:val="24"/>
                <w:lang w:eastAsia="de-AT"/>
              </w:rPr>
              <w:t>3</w:t>
            </w:r>
            <w:r w:rsidR="00127972">
              <w:rPr>
                <w:rFonts w:ascii="Arial" w:hAnsi="Arial" w:cs="Arial"/>
                <w:bCs/>
                <w:sz w:val="24"/>
                <w:szCs w:val="24"/>
                <w:lang w:eastAsia="de-AT"/>
              </w:rPr>
              <w:t>.03</w:t>
            </w:r>
            <w:r>
              <w:rPr>
                <w:rFonts w:ascii="Arial" w:hAnsi="Arial" w:cs="Arial"/>
                <w:bCs/>
                <w:sz w:val="24"/>
                <w:szCs w:val="24"/>
                <w:lang w:eastAsia="de-AT"/>
              </w:rPr>
              <w:t>.202</w:t>
            </w:r>
            <w:r w:rsidR="00AC017C">
              <w:rPr>
                <w:rFonts w:ascii="Arial" w:hAnsi="Arial" w:cs="Arial"/>
                <w:bCs/>
                <w:sz w:val="24"/>
                <w:szCs w:val="24"/>
                <w:lang w:eastAsia="de-AT"/>
              </w:rPr>
              <w:t>3</w:t>
            </w:r>
          </w:p>
        </w:tc>
      </w:tr>
      <w:tr w:rsidR="004B3C3D" w14:paraId="1CDD6695" w14:textId="77777777" w:rsidTr="00587953">
        <w:trPr>
          <w:trHeight w:val="846"/>
        </w:trPr>
        <w:tc>
          <w:tcPr>
            <w:tcW w:w="2547" w:type="dxa"/>
            <w:vMerge w:val="restart"/>
          </w:tcPr>
          <w:p w14:paraId="5A74A9E7" w14:textId="77777777" w:rsidR="00873C1D" w:rsidRDefault="00873C1D" w:rsidP="001146F3">
            <w:pPr>
              <w:jc w:val="both"/>
              <w:rPr>
                <w:rFonts w:ascii="Arial" w:hAnsi="Arial" w:cs="Arial"/>
                <w:b/>
                <w:bCs/>
                <w:sz w:val="24"/>
                <w:szCs w:val="24"/>
                <w:lang w:eastAsia="de-AT"/>
              </w:rPr>
            </w:pPr>
          </w:p>
          <w:p w14:paraId="35B5AB44" w14:textId="3A65477F" w:rsidR="004B3C3D" w:rsidRPr="004B3C3D" w:rsidRDefault="004B3C3D" w:rsidP="001146F3">
            <w:pPr>
              <w:jc w:val="both"/>
              <w:rPr>
                <w:rFonts w:ascii="Arial" w:hAnsi="Arial" w:cs="Arial"/>
                <w:b/>
                <w:bCs/>
                <w:sz w:val="24"/>
                <w:szCs w:val="24"/>
                <w:lang w:eastAsia="de-AT"/>
              </w:rPr>
            </w:pPr>
            <w:r w:rsidRPr="004B3C3D">
              <w:rPr>
                <w:rFonts w:ascii="Arial" w:hAnsi="Arial" w:cs="Arial"/>
                <w:b/>
                <w:bCs/>
                <w:sz w:val="24"/>
                <w:szCs w:val="24"/>
                <w:lang w:eastAsia="de-AT"/>
              </w:rPr>
              <w:t xml:space="preserve">Anmeldezeiten </w:t>
            </w:r>
          </w:p>
          <w:p w14:paraId="157830AA" w14:textId="77777777" w:rsidR="004B3C3D" w:rsidRPr="00B655ED" w:rsidRDefault="004B3C3D" w:rsidP="001146F3">
            <w:pPr>
              <w:jc w:val="both"/>
              <w:rPr>
                <w:rFonts w:ascii="Arial" w:hAnsi="Arial" w:cs="Arial"/>
                <w:sz w:val="24"/>
                <w:szCs w:val="24"/>
                <w:lang w:eastAsia="de-AT"/>
              </w:rPr>
            </w:pPr>
          </w:p>
        </w:tc>
        <w:tc>
          <w:tcPr>
            <w:tcW w:w="6513" w:type="dxa"/>
          </w:tcPr>
          <w:p w14:paraId="67AB9EAB" w14:textId="77777777" w:rsidR="00873C1D" w:rsidRDefault="00873C1D" w:rsidP="001146F3">
            <w:pPr>
              <w:jc w:val="both"/>
              <w:rPr>
                <w:rFonts w:ascii="Californian FB" w:hAnsi="Californian FB" w:cs="Arial"/>
                <w:b/>
                <w:sz w:val="24"/>
                <w:szCs w:val="24"/>
                <w:lang w:eastAsia="de-AT"/>
              </w:rPr>
            </w:pPr>
          </w:p>
          <w:p w14:paraId="3EEF9EE2" w14:textId="046D142C" w:rsidR="004B3C3D" w:rsidRPr="001146F3" w:rsidRDefault="004B3C3D" w:rsidP="001146F3">
            <w:pPr>
              <w:jc w:val="both"/>
              <w:rPr>
                <w:rFonts w:ascii="Arial" w:hAnsi="Arial" w:cs="Arial"/>
                <w:bCs/>
                <w:sz w:val="24"/>
                <w:szCs w:val="24"/>
                <w:lang w:eastAsia="de-AT"/>
              </w:rPr>
            </w:pPr>
            <w:r w:rsidRPr="004B3C3D">
              <w:rPr>
                <w:rFonts w:ascii="Californian FB" w:hAnsi="Californian FB" w:cs="Arial"/>
                <w:b/>
                <w:sz w:val="24"/>
                <w:szCs w:val="24"/>
                <w:lang w:eastAsia="de-AT"/>
              </w:rPr>
              <w:t>√</w:t>
            </w:r>
            <w:r>
              <w:rPr>
                <w:rFonts w:ascii="Arial" w:hAnsi="Arial" w:cs="Arial"/>
                <w:bCs/>
                <w:sz w:val="24"/>
                <w:szCs w:val="24"/>
                <w:lang w:eastAsia="de-AT"/>
              </w:rPr>
              <w:t xml:space="preserve"> </w:t>
            </w:r>
            <w:r w:rsidRPr="001146F3">
              <w:rPr>
                <w:rFonts w:ascii="Arial" w:hAnsi="Arial" w:cs="Arial"/>
                <w:bCs/>
                <w:sz w:val="24"/>
                <w:szCs w:val="24"/>
                <w:lang w:eastAsia="de-AT"/>
              </w:rPr>
              <w:t xml:space="preserve">im Sekretariat </w:t>
            </w:r>
          </w:p>
          <w:p w14:paraId="7F706881" w14:textId="58E353A2" w:rsidR="004B3C3D" w:rsidRDefault="004B3C3D" w:rsidP="001146F3">
            <w:pPr>
              <w:jc w:val="both"/>
              <w:rPr>
                <w:rFonts w:ascii="Arial" w:hAnsi="Arial" w:cs="Arial"/>
                <w:bCs/>
                <w:sz w:val="24"/>
                <w:szCs w:val="24"/>
                <w:lang w:eastAsia="de-AT"/>
              </w:rPr>
            </w:pPr>
            <w:r>
              <w:rPr>
                <w:rFonts w:ascii="Arial" w:hAnsi="Arial" w:cs="Arial"/>
                <w:bCs/>
                <w:sz w:val="24"/>
                <w:szCs w:val="24"/>
                <w:lang w:eastAsia="de-AT"/>
              </w:rPr>
              <w:t xml:space="preserve">   </w:t>
            </w:r>
            <w:r w:rsidR="00D93E48">
              <w:rPr>
                <w:rFonts w:ascii="Arial" w:hAnsi="Arial" w:cs="Arial"/>
                <w:bCs/>
                <w:sz w:val="24"/>
                <w:szCs w:val="24"/>
                <w:lang w:eastAsia="de-AT"/>
              </w:rPr>
              <w:t>täglich von 8.00</w:t>
            </w:r>
            <w:r w:rsidR="00873C1D">
              <w:rPr>
                <w:rFonts w:ascii="Arial" w:hAnsi="Arial" w:cs="Arial"/>
                <w:bCs/>
                <w:sz w:val="24"/>
                <w:szCs w:val="24"/>
                <w:lang w:eastAsia="de-AT"/>
              </w:rPr>
              <w:t xml:space="preserve"> U</w:t>
            </w:r>
            <w:r w:rsidR="00D93E48">
              <w:rPr>
                <w:rFonts w:ascii="Arial" w:hAnsi="Arial" w:cs="Arial"/>
                <w:bCs/>
                <w:sz w:val="24"/>
                <w:szCs w:val="24"/>
                <w:lang w:eastAsia="de-AT"/>
              </w:rPr>
              <w:t>h</w:t>
            </w:r>
            <w:r w:rsidR="00873C1D">
              <w:rPr>
                <w:rFonts w:ascii="Arial" w:hAnsi="Arial" w:cs="Arial"/>
                <w:bCs/>
                <w:sz w:val="24"/>
                <w:szCs w:val="24"/>
                <w:lang w:eastAsia="de-AT"/>
              </w:rPr>
              <w:t>r</w:t>
            </w:r>
            <w:r w:rsidR="00D93E48">
              <w:rPr>
                <w:rFonts w:ascii="Arial" w:hAnsi="Arial" w:cs="Arial"/>
                <w:bCs/>
                <w:sz w:val="24"/>
                <w:szCs w:val="24"/>
                <w:lang w:eastAsia="de-AT"/>
              </w:rPr>
              <w:t xml:space="preserve"> - 1</w:t>
            </w:r>
            <w:r w:rsidR="00873C1D">
              <w:rPr>
                <w:rFonts w:ascii="Arial" w:hAnsi="Arial" w:cs="Arial"/>
                <w:bCs/>
                <w:sz w:val="24"/>
                <w:szCs w:val="24"/>
                <w:lang w:eastAsia="de-AT"/>
              </w:rPr>
              <w:t>1</w:t>
            </w:r>
            <w:r w:rsidR="00D93E48">
              <w:rPr>
                <w:rFonts w:ascii="Arial" w:hAnsi="Arial" w:cs="Arial"/>
                <w:bCs/>
                <w:sz w:val="24"/>
                <w:szCs w:val="24"/>
                <w:lang w:eastAsia="de-AT"/>
              </w:rPr>
              <w:t>.00</w:t>
            </w:r>
            <w:r w:rsidR="00873C1D">
              <w:rPr>
                <w:rFonts w:ascii="Arial" w:hAnsi="Arial" w:cs="Arial"/>
                <w:bCs/>
                <w:sz w:val="24"/>
                <w:szCs w:val="24"/>
                <w:lang w:eastAsia="de-AT"/>
              </w:rPr>
              <w:t xml:space="preserve"> U</w:t>
            </w:r>
            <w:r w:rsidR="00D93E48">
              <w:rPr>
                <w:rFonts w:ascii="Arial" w:hAnsi="Arial" w:cs="Arial"/>
                <w:bCs/>
                <w:sz w:val="24"/>
                <w:szCs w:val="24"/>
                <w:lang w:eastAsia="de-AT"/>
              </w:rPr>
              <w:t>h</w:t>
            </w:r>
            <w:r w:rsidR="00873C1D">
              <w:rPr>
                <w:rFonts w:ascii="Arial" w:hAnsi="Arial" w:cs="Arial"/>
                <w:bCs/>
                <w:sz w:val="24"/>
                <w:szCs w:val="24"/>
                <w:lang w:eastAsia="de-AT"/>
              </w:rPr>
              <w:t>r</w:t>
            </w:r>
          </w:p>
          <w:p w14:paraId="09AF15A1" w14:textId="78DB74AB" w:rsidR="004B3C3D" w:rsidRPr="001146F3" w:rsidRDefault="004B3C3D" w:rsidP="004B3C3D">
            <w:pPr>
              <w:jc w:val="both"/>
              <w:rPr>
                <w:rFonts w:ascii="Arial" w:hAnsi="Arial" w:cs="Arial"/>
                <w:bCs/>
                <w:sz w:val="24"/>
                <w:szCs w:val="24"/>
                <w:lang w:eastAsia="de-AT"/>
              </w:rPr>
            </w:pPr>
          </w:p>
        </w:tc>
      </w:tr>
      <w:tr w:rsidR="004B3C3D" w:rsidRPr="000B0C32" w14:paraId="36222033" w14:textId="77777777" w:rsidTr="000B0C32">
        <w:trPr>
          <w:trHeight w:val="975"/>
        </w:trPr>
        <w:tc>
          <w:tcPr>
            <w:tcW w:w="2547" w:type="dxa"/>
            <w:vMerge/>
          </w:tcPr>
          <w:p w14:paraId="54F6B0FF" w14:textId="77777777" w:rsidR="004B3C3D" w:rsidRPr="000B0C32" w:rsidRDefault="004B3C3D" w:rsidP="001146F3">
            <w:pPr>
              <w:jc w:val="both"/>
              <w:rPr>
                <w:rFonts w:ascii="Arial" w:hAnsi="Arial" w:cs="Arial"/>
                <w:b/>
                <w:bCs/>
                <w:sz w:val="24"/>
                <w:szCs w:val="24"/>
                <w:lang w:eastAsia="de-AT"/>
              </w:rPr>
            </w:pPr>
          </w:p>
        </w:tc>
        <w:tc>
          <w:tcPr>
            <w:tcW w:w="6513" w:type="dxa"/>
          </w:tcPr>
          <w:p w14:paraId="2D524654" w14:textId="77777777" w:rsidR="00873C1D" w:rsidRPr="00873C1D" w:rsidRDefault="00873C1D" w:rsidP="004B3C3D">
            <w:pPr>
              <w:jc w:val="both"/>
              <w:rPr>
                <w:rFonts w:ascii="Californian FB" w:hAnsi="Californian FB" w:cs="Arial"/>
                <w:b/>
                <w:sz w:val="16"/>
                <w:szCs w:val="16"/>
                <w:lang w:eastAsia="de-AT"/>
              </w:rPr>
            </w:pPr>
          </w:p>
          <w:p w14:paraId="0EE094D4" w14:textId="3DF2F949" w:rsidR="004B3C3D" w:rsidRDefault="00CF3092" w:rsidP="004B3C3D">
            <w:pPr>
              <w:jc w:val="both"/>
              <w:rPr>
                <w:rFonts w:ascii="Arial" w:hAnsi="Arial" w:cs="Arial"/>
                <w:b/>
                <w:sz w:val="24"/>
                <w:szCs w:val="24"/>
                <w:lang w:eastAsia="de-AT"/>
              </w:rPr>
            </w:pPr>
            <w:r w:rsidRPr="004B3C3D">
              <w:rPr>
                <w:rFonts w:ascii="Californian FB" w:hAnsi="Californian FB" w:cs="Arial"/>
                <w:b/>
                <w:sz w:val="24"/>
                <w:szCs w:val="24"/>
                <w:lang w:eastAsia="de-AT"/>
              </w:rPr>
              <w:t>√</w:t>
            </w:r>
            <w:r w:rsidR="004B3C3D" w:rsidRPr="000B0C32">
              <w:rPr>
                <w:rFonts w:ascii="Arial" w:hAnsi="Arial" w:cs="Arial"/>
                <w:b/>
                <w:sz w:val="24"/>
                <w:szCs w:val="24"/>
                <w:lang w:eastAsia="de-AT"/>
              </w:rPr>
              <w:t xml:space="preserve"> </w:t>
            </w:r>
            <w:r w:rsidR="00D93E48">
              <w:rPr>
                <w:rFonts w:ascii="Arial" w:hAnsi="Arial" w:cs="Arial"/>
                <w:b/>
                <w:sz w:val="24"/>
                <w:szCs w:val="24"/>
                <w:lang w:eastAsia="de-AT"/>
              </w:rPr>
              <w:t>Z</w:t>
            </w:r>
            <w:r w:rsidR="00873C1D">
              <w:rPr>
                <w:rFonts w:ascii="Arial" w:hAnsi="Arial" w:cs="Arial"/>
                <w:b/>
                <w:sz w:val="24"/>
                <w:szCs w:val="24"/>
                <w:lang w:eastAsia="de-AT"/>
              </w:rPr>
              <w:t>usatztermine in den Semesterferien</w:t>
            </w:r>
            <w:r w:rsidR="00D93E48">
              <w:rPr>
                <w:rFonts w:ascii="Arial" w:hAnsi="Arial" w:cs="Arial"/>
                <w:b/>
                <w:sz w:val="24"/>
                <w:szCs w:val="24"/>
                <w:lang w:eastAsia="de-AT"/>
              </w:rPr>
              <w:t xml:space="preserve">: </w:t>
            </w:r>
          </w:p>
          <w:p w14:paraId="337641B2" w14:textId="1ED6FC7F" w:rsidR="00D93E48" w:rsidRDefault="00D93E48" w:rsidP="004B3C3D">
            <w:pPr>
              <w:jc w:val="both"/>
              <w:rPr>
                <w:rFonts w:ascii="Arial" w:hAnsi="Arial" w:cs="Arial"/>
                <w:bCs/>
                <w:sz w:val="24"/>
                <w:szCs w:val="24"/>
                <w:lang w:eastAsia="de-AT"/>
              </w:rPr>
            </w:pPr>
            <w:r>
              <w:rPr>
                <w:rFonts w:ascii="Arial" w:hAnsi="Arial" w:cs="Arial"/>
                <w:bCs/>
                <w:sz w:val="24"/>
                <w:szCs w:val="24"/>
                <w:lang w:eastAsia="de-AT"/>
              </w:rPr>
              <w:t xml:space="preserve">    </w:t>
            </w:r>
            <w:r w:rsidR="002E1A0A">
              <w:rPr>
                <w:rFonts w:ascii="Arial" w:hAnsi="Arial" w:cs="Arial"/>
                <w:bCs/>
                <w:sz w:val="24"/>
                <w:szCs w:val="24"/>
                <w:lang w:eastAsia="de-AT"/>
              </w:rPr>
              <w:t>1</w:t>
            </w:r>
            <w:r w:rsidR="00EC37CA">
              <w:rPr>
                <w:rFonts w:ascii="Arial" w:hAnsi="Arial" w:cs="Arial"/>
                <w:bCs/>
                <w:sz w:val="24"/>
                <w:szCs w:val="24"/>
                <w:lang w:eastAsia="de-AT"/>
              </w:rPr>
              <w:t>3</w:t>
            </w:r>
            <w:r w:rsidR="00873C1D">
              <w:rPr>
                <w:rFonts w:ascii="Arial" w:hAnsi="Arial" w:cs="Arial"/>
                <w:bCs/>
                <w:sz w:val="24"/>
                <w:szCs w:val="24"/>
                <w:lang w:eastAsia="de-AT"/>
              </w:rPr>
              <w:t>.02.202</w:t>
            </w:r>
            <w:r w:rsidR="00EC37CA">
              <w:rPr>
                <w:rFonts w:ascii="Arial" w:hAnsi="Arial" w:cs="Arial"/>
                <w:bCs/>
                <w:sz w:val="24"/>
                <w:szCs w:val="24"/>
                <w:lang w:eastAsia="de-AT"/>
              </w:rPr>
              <w:t>3</w:t>
            </w:r>
            <w:r>
              <w:rPr>
                <w:rFonts w:ascii="Arial" w:hAnsi="Arial" w:cs="Arial"/>
                <w:bCs/>
                <w:sz w:val="24"/>
                <w:szCs w:val="24"/>
                <w:lang w:eastAsia="de-AT"/>
              </w:rPr>
              <w:t xml:space="preserve">: </w:t>
            </w:r>
            <w:r w:rsidR="00873C1D">
              <w:rPr>
                <w:rFonts w:ascii="Arial" w:hAnsi="Arial" w:cs="Arial"/>
                <w:bCs/>
                <w:sz w:val="24"/>
                <w:szCs w:val="24"/>
                <w:lang w:eastAsia="de-AT"/>
              </w:rPr>
              <w:t>08.00 Uhr - 11.00 Uhr</w:t>
            </w:r>
          </w:p>
          <w:p w14:paraId="2A666FC2" w14:textId="266AE552" w:rsidR="00D93E48" w:rsidRDefault="00D93E48" w:rsidP="004B3C3D">
            <w:pPr>
              <w:jc w:val="both"/>
              <w:rPr>
                <w:rFonts w:ascii="Arial" w:hAnsi="Arial" w:cs="Arial"/>
                <w:bCs/>
                <w:sz w:val="24"/>
                <w:szCs w:val="24"/>
                <w:lang w:eastAsia="de-AT"/>
              </w:rPr>
            </w:pPr>
            <w:r>
              <w:rPr>
                <w:rFonts w:ascii="Arial" w:hAnsi="Arial" w:cs="Arial"/>
                <w:bCs/>
                <w:sz w:val="24"/>
                <w:szCs w:val="24"/>
                <w:lang w:eastAsia="de-AT"/>
              </w:rPr>
              <w:t xml:space="preserve">    </w:t>
            </w:r>
            <w:r w:rsidR="002E1A0A">
              <w:rPr>
                <w:rFonts w:ascii="Arial" w:hAnsi="Arial" w:cs="Arial"/>
                <w:bCs/>
                <w:sz w:val="24"/>
                <w:szCs w:val="24"/>
                <w:lang w:eastAsia="de-AT"/>
              </w:rPr>
              <w:t>1</w:t>
            </w:r>
            <w:r w:rsidR="00EC37CA">
              <w:rPr>
                <w:rFonts w:ascii="Arial" w:hAnsi="Arial" w:cs="Arial"/>
                <w:bCs/>
                <w:sz w:val="24"/>
                <w:szCs w:val="24"/>
                <w:lang w:eastAsia="de-AT"/>
              </w:rPr>
              <w:t>4</w:t>
            </w:r>
            <w:r>
              <w:rPr>
                <w:rFonts w:ascii="Arial" w:hAnsi="Arial" w:cs="Arial"/>
                <w:bCs/>
                <w:sz w:val="24"/>
                <w:szCs w:val="24"/>
                <w:lang w:eastAsia="de-AT"/>
              </w:rPr>
              <w:t>.02.202</w:t>
            </w:r>
            <w:r w:rsidR="00EC37CA">
              <w:rPr>
                <w:rFonts w:ascii="Arial" w:hAnsi="Arial" w:cs="Arial"/>
                <w:bCs/>
                <w:sz w:val="24"/>
                <w:szCs w:val="24"/>
                <w:lang w:eastAsia="de-AT"/>
              </w:rPr>
              <w:t>3</w:t>
            </w:r>
            <w:r>
              <w:rPr>
                <w:rFonts w:ascii="Arial" w:hAnsi="Arial" w:cs="Arial"/>
                <w:bCs/>
                <w:sz w:val="24"/>
                <w:szCs w:val="24"/>
                <w:lang w:eastAsia="de-AT"/>
              </w:rPr>
              <w:t>: 08.00</w:t>
            </w:r>
            <w:r w:rsidR="00873C1D">
              <w:rPr>
                <w:rFonts w:ascii="Arial" w:hAnsi="Arial" w:cs="Arial"/>
                <w:bCs/>
                <w:sz w:val="24"/>
                <w:szCs w:val="24"/>
                <w:lang w:eastAsia="de-AT"/>
              </w:rPr>
              <w:t xml:space="preserve"> U</w:t>
            </w:r>
            <w:r>
              <w:rPr>
                <w:rFonts w:ascii="Arial" w:hAnsi="Arial" w:cs="Arial"/>
                <w:bCs/>
                <w:sz w:val="24"/>
                <w:szCs w:val="24"/>
                <w:lang w:eastAsia="de-AT"/>
              </w:rPr>
              <w:t>h</w:t>
            </w:r>
            <w:r w:rsidR="00873C1D">
              <w:rPr>
                <w:rFonts w:ascii="Arial" w:hAnsi="Arial" w:cs="Arial"/>
                <w:bCs/>
                <w:sz w:val="24"/>
                <w:szCs w:val="24"/>
                <w:lang w:eastAsia="de-AT"/>
              </w:rPr>
              <w:t>r</w:t>
            </w:r>
            <w:r>
              <w:rPr>
                <w:rFonts w:ascii="Arial" w:hAnsi="Arial" w:cs="Arial"/>
                <w:bCs/>
                <w:sz w:val="24"/>
                <w:szCs w:val="24"/>
                <w:lang w:eastAsia="de-AT"/>
              </w:rPr>
              <w:t xml:space="preserve"> - 1</w:t>
            </w:r>
            <w:r w:rsidR="00873C1D">
              <w:rPr>
                <w:rFonts w:ascii="Arial" w:hAnsi="Arial" w:cs="Arial"/>
                <w:bCs/>
                <w:sz w:val="24"/>
                <w:szCs w:val="24"/>
                <w:lang w:eastAsia="de-AT"/>
              </w:rPr>
              <w:t>1</w:t>
            </w:r>
            <w:r>
              <w:rPr>
                <w:rFonts w:ascii="Arial" w:hAnsi="Arial" w:cs="Arial"/>
                <w:bCs/>
                <w:sz w:val="24"/>
                <w:szCs w:val="24"/>
                <w:lang w:eastAsia="de-AT"/>
              </w:rPr>
              <w:t>.00</w:t>
            </w:r>
            <w:r w:rsidR="00873C1D">
              <w:rPr>
                <w:rFonts w:ascii="Arial" w:hAnsi="Arial" w:cs="Arial"/>
                <w:bCs/>
                <w:sz w:val="24"/>
                <w:szCs w:val="24"/>
                <w:lang w:eastAsia="de-AT"/>
              </w:rPr>
              <w:t xml:space="preserve"> U</w:t>
            </w:r>
            <w:r>
              <w:rPr>
                <w:rFonts w:ascii="Arial" w:hAnsi="Arial" w:cs="Arial"/>
                <w:bCs/>
                <w:sz w:val="24"/>
                <w:szCs w:val="24"/>
                <w:lang w:eastAsia="de-AT"/>
              </w:rPr>
              <w:t>h</w:t>
            </w:r>
            <w:r w:rsidR="00873C1D">
              <w:rPr>
                <w:rFonts w:ascii="Arial" w:hAnsi="Arial" w:cs="Arial"/>
                <w:bCs/>
                <w:sz w:val="24"/>
                <w:szCs w:val="24"/>
                <w:lang w:eastAsia="de-AT"/>
              </w:rPr>
              <w:t>r</w:t>
            </w:r>
          </w:p>
          <w:p w14:paraId="48017838" w14:textId="3F779145" w:rsidR="00D93E48" w:rsidRPr="000B0C32" w:rsidRDefault="00D93E48" w:rsidP="004B3C3D">
            <w:pPr>
              <w:jc w:val="both"/>
              <w:rPr>
                <w:rFonts w:ascii="Arial" w:hAnsi="Arial" w:cs="Arial"/>
                <w:bCs/>
                <w:sz w:val="24"/>
                <w:szCs w:val="24"/>
                <w:lang w:eastAsia="de-AT"/>
              </w:rPr>
            </w:pPr>
            <w:r>
              <w:rPr>
                <w:rFonts w:ascii="Arial" w:hAnsi="Arial" w:cs="Arial"/>
                <w:bCs/>
                <w:sz w:val="24"/>
                <w:szCs w:val="24"/>
                <w:lang w:eastAsia="de-AT"/>
              </w:rPr>
              <w:t xml:space="preserve">    </w:t>
            </w:r>
            <w:r w:rsidR="002E1A0A">
              <w:rPr>
                <w:rFonts w:ascii="Arial" w:hAnsi="Arial" w:cs="Arial"/>
                <w:bCs/>
                <w:sz w:val="24"/>
                <w:szCs w:val="24"/>
                <w:lang w:eastAsia="de-AT"/>
              </w:rPr>
              <w:t>1</w:t>
            </w:r>
            <w:r w:rsidR="00EC37CA">
              <w:rPr>
                <w:rFonts w:ascii="Arial" w:hAnsi="Arial" w:cs="Arial"/>
                <w:bCs/>
                <w:sz w:val="24"/>
                <w:szCs w:val="24"/>
                <w:lang w:eastAsia="de-AT"/>
              </w:rPr>
              <w:t>5</w:t>
            </w:r>
            <w:r>
              <w:rPr>
                <w:rFonts w:ascii="Arial" w:hAnsi="Arial" w:cs="Arial"/>
                <w:bCs/>
                <w:sz w:val="24"/>
                <w:szCs w:val="24"/>
                <w:lang w:eastAsia="de-AT"/>
              </w:rPr>
              <w:t>.02.202</w:t>
            </w:r>
            <w:r w:rsidR="00EC37CA">
              <w:rPr>
                <w:rFonts w:ascii="Arial" w:hAnsi="Arial" w:cs="Arial"/>
                <w:bCs/>
                <w:sz w:val="24"/>
                <w:szCs w:val="24"/>
                <w:lang w:eastAsia="de-AT"/>
              </w:rPr>
              <w:t>3</w:t>
            </w:r>
            <w:r>
              <w:rPr>
                <w:rFonts w:ascii="Arial" w:hAnsi="Arial" w:cs="Arial"/>
                <w:bCs/>
                <w:sz w:val="24"/>
                <w:szCs w:val="24"/>
                <w:lang w:eastAsia="de-AT"/>
              </w:rPr>
              <w:t xml:space="preserve">: </w:t>
            </w:r>
            <w:r w:rsidR="00873C1D">
              <w:rPr>
                <w:rFonts w:ascii="Arial" w:hAnsi="Arial" w:cs="Arial"/>
                <w:bCs/>
                <w:sz w:val="24"/>
                <w:szCs w:val="24"/>
                <w:lang w:eastAsia="de-AT"/>
              </w:rPr>
              <w:t>08.00 Uhr - 11.00 Uhr</w:t>
            </w:r>
          </w:p>
          <w:p w14:paraId="16F0FCE2" w14:textId="0616F944" w:rsidR="004B3C3D" w:rsidRPr="000B0C32" w:rsidRDefault="004B3C3D" w:rsidP="00873C1D">
            <w:pPr>
              <w:jc w:val="both"/>
              <w:rPr>
                <w:rFonts w:ascii="Arial" w:hAnsi="Arial" w:cs="Arial"/>
                <w:b/>
                <w:sz w:val="24"/>
                <w:szCs w:val="24"/>
                <w:lang w:eastAsia="de-AT"/>
              </w:rPr>
            </w:pPr>
            <w:r w:rsidRPr="000B0C32">
              <w:rPr>
                <w:rFonts w:ascii="Arial" w:hAnsi="Arial" w:cs="Arial"/>
                <w:bCs/>
                <w:sz w:val="24"/>
                <w:szCs w:val="24"/>
                <w:lang w:eastAsia="de-AT"/>
              </w:rPr>
              <w:t xml:space="preserve">    </w:t>
            </w:r>
          </w:p>
        </w:tc>
      </w:tr>
      <w:tr w:rsidR="000B0C32" w:rsidRPr="000B0C32" w14:paraId="14F18660" w14:textId="77777777" w:rsidTr="000B0C32">
        <w:tc>
          <w:tcPr>
            <w:tcW w:w="2547" w:type="dxa"/>
            <w:vMerge w:val="restart"/>
          </w:tcPr>
          <w:p w14:paraId="4663F9A5" w14:textId="77777777" w:rsidR="00873C1D" w:rsidRDefault="00873C1D" w:rsidP="001146F3">
            <w:pPr>
              <w:jc w:val="both"/>
              <w:rPr>
                <w:rFonts w:ascii="Arial" w:hAnsi="Arial" w:cs="Arial"/>
                <w:b/>
                <w:bCs/>
                <w:sz w:val="24"/>
                <w:szCs w:val="24"/>
                <w:lang w:eastAsia="de-AT"/>
              </w:rPr>
            </w:pPr>
          </w:p>
          <w:p w14:paraId="74B5123B" w14:textId="48A6E9CB" w:rsidR="000B0C32" w:rsidRPr="000B0C32" w:rsidRDefault="000B0C32" w:rsidP="001146F3">
            <w:pPr>
              <w:jc w:val="both"/>
              <w:rPr>
                <w:rFonts w:ascii="Arial" w:hAnsi="Arial" w:cs="Arial"/>
                <w:b/>
                <w:bCs/>
                <w:sz w:val="24"/>
                <w:szCs w:val="24"/>
                <w:lang w:eastAsia="de-AT"/>
              </w:rPr>
            </w:pPr>
            <w:r w:rsidRPr="000B0C32">
              <w:rPr>
                <w:rFonts w:ascii="Arial" w:hAnsi="Arial" w:cs="Arial"/>
                <w:b/>
                <w:bCs/>
                <w:sz w:val="24"/>
                <w:szCs w:val="24"/>
                <w:lang w:eastAsia="de-AT"/>
              </w:rPr>
              <w:t>Anmeldeunterlagen</w:t>
            </w:r>
          </w:p>
          <w:p w14:paraId="618952CC" w14:textId="36261DDF" w:rsidR="000B0C32" w:rsidRPr="000B0C32" w:rsidRDefault="000B0C32" w:rsidP="009266C7">
            <w:pPr>
              <w:jc w:val="both"/>
              <w:rPr>
                <w:rFonts w:ascii="Arial" w:hAnsi="Arial" w:cs="Arial"/>
                <w:sz w:val="24"/>
                <w:szCs w:val="24"/>
                <w:lang w:eastAsia="de-AT"/>
              </w:rPr>
            </w:pPr>
          </w:p>
        </w:tc>
        <w:tc>
          <w:tcPr>
            <w:tcW w:w="6513" w:type="dxa"/>
          </w:tcPr>
          <w:p w14:paraId="6C3A5591" w14:textId="694CC44F" w:rsidR="000B0C32" w:rsidRPr="000B0C32" w:rsidRDefault="000B0C32" w:rsidP="004C1CB5">
            <w:pPr>
              <w:spacing w:after="60"/>
              <w:jc w:val="both"/>
              <w:rPr>
                <w:rFonts w:ascii="Arial" w:eastAsia="Calibri" w:hAnsi="Arial" w:cs="Arial"/>
                <w:color w:val="000000"/>
                <w:sz w:val="24"/>
                <w:szCs w:val="24"/>
              </w:rPr>
            </w:pPr>
            <w:r w:rsidRPr="004B3C3D">
              <w:rPr>
                <w:rFonts w:ascii="Californian FB" w:hAnsi="Californian FB" w:cs="Arial"/>
                <w:b/>
                <w:sz w:val="24"/>
                <w:szCs w:val="24"/>
                <w:lang w:eastAsia="de-AT"/>
              </w:rPr>
              <w:t>√</w:t>
            </w:r>
            <w:r>
              <w:rPr>
                <w:rFonts w:ascii="Arial" w:eastAsia="Calibri" w:hAnsi="Arial" w:cs="Arial"/>
                <w:color w:val="000000"/>
                <w:sz w:val="24"/>
                <w:szCs w:val="24"/>
              </w:rPr>
              <w:t xml:space="preserve"> </w:t>
            </w:r>
            <w:r w:rsidR="004C1CB5">
              <w:rPr>
                <w:rFonts w:ascii="Arial" w:eastAsia="Calibri" w:hAnsi="Arial" w:cs="Arial"/>
                <w:color w:val="000000"/>
                <w:sz w:val="24"/>
                <w:szCs w:val="24"/>
              </w:rPr>
              <w:t>ausgefüllter Anmeldebogen</w:t>
            </w:r>
          </w:p>
        </w:tc>
      </w:tr>
      <w:tr w:rsidR="004C1CB5" w:rsidRPr="000B0C32" w14:paraId="7AD77E6D" w14:textId="77777777" w:rsidTr="000B0C32">
        <w:tc>
          <w:tcPr>
            <w:tcW w:w="2547" w:type="dxa"/>
            <w:vMerge/>
          </w:tcPr>
          <w:p w14:paraId="42FF7AC4" w14:textId="15A7E328" w:rsidR="004C1CB5" w:rsidRPr="000B0C32" w:rsidRDefault="004C1CB5" w:rsidP="004C1CB5">
            <w:pPr>
              <w:jc w:val="both"/>
              <w:rPr>
                <w:rFonts w:ascii="Arial" w:hAnsi="Arial" w:cs="Arial"/>
                <w:sz w:val="24"/>
                <w:szCs w:val="24"/>
                <w:lang w:eastAsia="de-AT"/>
              </w:rPr>
            </w:pPr>
          </w:p>
        </w:tc>
        <w:tc>
          <w:tcPr>
            <w:tcW w:w="6513" w:type="dxa"/>
          </w:tcPr>
          <w:p w14:paraId="5E15868C" w14:textId="5D77C2AD" w:rsidR="004C1CB5" w:rsidRPr="000B0C32" w:rsidRDefault="004C1CB5" w:rsidP="004C1CB5">
            <w:pPr>
              <w:spacing w:after="60"/>
              <w:jc w:val="both"/>
              <w:rPr>
                <w:rFonts w:ascii="Arial" w:eastAsia="Calibri" w:hAnsi="Arial" w:cs="Arial"/>
                <w:color w:val="000000"/>
                <w:sz w:val="24"/>
                <w:szCs w:val="24"/>
              </w:rPr>
            </w:pPr>
            <w:r w:rsidRPr="004B3C3D">
              <w:rPr>
                <w:rFonts w:ascii="Californian FB" w:hAnsi="Californian FB" w:cs="Arial"/>
                <w:b/>
                <w:sz w:val="24"/>
                <w:szCs w:val="24"/>
                <w:lang w:eastAsia="de-AT"/>
              </w:rPr>
              <w:t>√</w:t>
            </w:r>
            <w:r>
              <w:rPr>
                <w:rFonts w:ascii="Californian FB" w:hAnsi="Californian FB" w:cs="Arial"/>
                <w:b/>
                <w:sz w:val="24"/>
                <w:szCs w:val="24"/>
                <w:lang w:eastAsia="de-AT"/>
              </w:rPr>
              <w:t xml:space="preserve"> </w:t>
            </w:r>
            <w:r w:rsidRPr="000B0C32">
              <w:rPr>
                <w:rFonts w:ascii="Arial" w:eastAsia="Calibri" w:hAnsi="Arial" w:cs="Arial"/>
                <w:color w:val="000000"/>
                <w:sz w:val="24"/>
                <w:szCs w:val="24"/>
              </w:rPr>
              <w:t>Geburtsurkunde</w:t>
            </w:r>
            <w:r>
              <w:rPr>
                <w:rFonts w:ascii="Arial" w:eastAsia="Calibri" w:hAnsi="Arial" w:cs="Arial"/>
                <w:color w:val="000000"/>
                <w:sz w:val="24"/>
                <w:szCs w:val="24"/>
              </w:rPr>
              <w:t xml:space="preserve"> (</w:t>
            </w:r>
            <w:r w:rsidRPr="000B0C32">
              <w:rPr>
                <w:rFonts w:ascii="Arial" w:eastAsia="Calibri" w:hAnsi="Arial" w:cs="Arial"/>
                <w:color w:val="000000"/>
                <w:sz w:val="24"/>
                <w:szCs w:val="24"/>
              </w:rPr>
              <w:t>in Original und Kopie</w:t>
            </w:r>
            <w:r>
              <w:rPr>
                <w:rFonts w:ascii="Arial" w:eastAsia="Calibri" w:hAnsi="Arial" w:cs="Arial"/>
                <w:color w:val="000000"/>
                <w:sz w:val="24"/>
                <w:szCs w:val="24"/>
              </w:rPr>
              <w:t>)</w:t>
            </w:r>
          </w:p>
        </w:tc>
      </w:tr>
      <w:tr w:rsidR="004C1CB5" w:rsidRPr="000B0C32" w14:paraId="6594B1CF" w14:textId="77777777" w:rsidTr="000B0C32">
        <w:tc>
          <w:tcPr>
            <w:tcW w:w="2547" w:type="dxa"/>
            <w:vMerge/>
          </w:tcPr>
          <w:p w14:paraId="1894FC91" w14:textId="77777777" w:rsidR="004C1CB5" w:rsidRPr="000B0C32" w:rsidRDefault="004C1CB5" w:rsidP="004C1CB5">
            <w:pPr>
              <w:jc w:val="both"/>
              <w:rPr>
                <w:rFonts w:ascii="Arial" w:hAnsi="Arial" w:cs="Arial"/>
                <w:sz w:val="24"/>
                <w:szCs w:val="24"/>
                <w:lang w:eastAsia="de-AT"/>
              </w:rPr>
            </w:pPr>
          </w:p>
        </w:tc>
        <w:tc>
          <w:tcPr>
            <w:tcW w:w="6513" w:type="dxa"/>
          </w:tcPr>
          <w:p w14:paraId="0FFCA197" w14:textId="77777777" w:rsidR="004C1CB5" w:rsidRDefault="004C1CB5" w:rsidP="004C1CB5">
            <w:pPr>
              <w:jc w:val="both"/>
              <w:rPr>
                <w:rFonts w:ascii="Arial" w:hAnsi="Arial" w:cs="Arial"/>
                <w:sz w:val="24"/>
                <w:szCs w:val="24"/>
                <w:lang w:eastAsia="de-AT"/>
              </w:rPr>
            </w:pPr>
            <w:r w:rsidRPr="000B0C32">
              <w:rPr>
                <w:rFonts w:ascii="Californian FB" w:hAnsi="Californian FB" w:cs="Arial"/>
                <w:sz w:val="24"/>
                <w:szCs w:val="24"/>
                <w:lang w:eastAsia="de-AT"/>
              </w:rPr>
              <w:t>√</w:t>
            </w:r>
            <w:r>
              <w:rPr>
                <w:rFonts w:ascii="Californian FB" w:hAnsi="Californian FB" w:cs="Arial"/>
                <w:sz w:val="24"/>
                <w:szCs w:val="24"/>
                <w:lang w:eastAsia="de-AT"/>
              </w:rPr>
              <w:t xml:space="preserve"> </w:t>
            </w:r>
            <w:r w:rsidRPr="000B0C32">
              <w:rPr>
                <w:rFonts w:ascii="Arial" w:hAnsi="Arial" w:cs="Arial"/>
                <w:sz w:val="24"/>
                <w:szCs w:val="24"/>
                <w:lang w:eastAsia="de-AT"/>
              </w:rPr>
              <w:t>Staatsbürgerschaftsnachweis oder</w:t>
            </w:r>
          </w:p>
          <w:p w14:paraId="26AA1281" w14:textId="7887985A" w:rsidR="004C1CB5" w:rsidRPr="004C1CB5" w:rsidRDefault="004C1CB5" w:rsidP="004C1CB5">
            <w:pPr>
              <w:jc w:val="both"/>
              <w:rPr>
                <w:rFonts w:ascii="Arial" w:hAnsi="Arial" w:cs="Arial"/>
                <w:sz w:val="24"/>
                <w:szCs w:val="24"/>
                <w:lang w:eastAsia="de-AT"/>
              </w:rPr>
            </w:pPr>
            <w:r>
              <w:rPr>
                <w:rFonts w:ascii="Arial" w:hAnsi="Arial" w:cs="Arial"/>
                <w:sz w:val="24"/>
                <w:szCs w:val="24"/>
                <w:lang w:eastAsia="de-AT"/>
              </w:rPr>
              <w:t xml:space="preserve">   </w:t>
            </w:r>
            <w:r w:rsidRPr="000B0C32">
              <w:rPr>
                <w:rFonts w:ascii="Arial" w:hAnsi="Arial" w:cs="Arial"/>
                <w:sz w:val="24"/>
                <w:szCs w:val="24"/>
                <w:lang w:eastAsia="de-AT"/>
              </w:rPr>
              <w:t>Reisepas</w:t>
            </w:r>
            <w:r>
              <w:rPr>
                <w:rFonts w:ascii="Arial" w:hAnsi="Arial" w:cs="Arial"/>
                <w:sz w:val="24"/>
                <w:szCs w:val="24"/>
                <w:lang w:eastAsia="de-AT"/>
              </w:rPr>
              <w:t>s (</w:t>
            </w:r>
            <w:r w:rsidRPr="000B0C32">
              <w:rPr>
                <w:rFonts w:ascii="Arial" w:hAnsi="Arial" w:cs="Arial"/>
                <w:sz w:val="24"/>
                <w:szCs w:val="24"/>
                <w:lang w:eastAsia="de-AT"/>
              </w:rPr>
              <w:t>in Original und Kopie</w:t>
            </w:r>
            <w:r>
              <w:rPr>
                <w:rFonts w:ascii="Arial" w:hAnsi="Arial" w:cs="Arial"/>
                <w:sz w:val="24"/>
                <w:szCs w:val="24"/>
                <w:lang w:eastAsia="de-AT"/>
              </w:rPr>
              <w:t>)</w:t>
            </w:r>
          </w:p>
        </w:tc>
      </w:tr>
      <w:tr w:rsidR="004C1CB5" w:rsidRPr="000B0C32" w14:paraId="7D571FE2" w14:textId="77777777" w:rsidTr="000B0C32">
        <w:tc>
          <w:tcPr>
            <w:tcW w:w="2547" w:type="dxa"/>
            <w:vMerge/>
          </w:tcPr>
          <w:p w14:paraId="0B9ACF3B" w14:textId="77777777" w:rsidR="004C1CB5" w:rsidRPr="000B0C32" w:rsidRDefault="004C1CB5" w:rsidP="004C1CB5">
            <w:pPr>
              <w:jc w:val="both"/>
              <w:rPr>
                <w:rFonts w:ascii="Arial" w:hAnsi="Arial" w:cs="Arial"/>
                <w:sz w:val="24"/>
                <w:szCs w:val="24"/>
                <w:lang w:eastAsia="de-AT"/>
              </w:rPr>
            </w:pPr>
          </w:p>
        </w:tc>
        <w:tc>
          <w:tcPr>
            <w:tcW w:w="6513" w:type="dxa"/>
          </w:tcPr>
          <w:p w14:paraId="4D0CC10E" w14:textId="49F67381" w:rsidR="004C1CB5" w:rsidRPr="000B0C32" w:rsidRDefault="004C1CB5" w:rsidP="004C1CB5">
            <w:pPr>
              <w:jc w:val="both"/>
              <w:rPr>
                <w:rFonts w:ascii="Californian FB" w:hAnsi="Californian FB" w:cs="Arial"/>
                <w:sz w:val="24"/>
                <w:szCs w:val="24"/>
                <w:lang w:eastAsia="de-AT"/>
              </w:rPr>
            </w:pPr>
            <w:r w:rsidRPr="004B3C3D">
              <w:rPr>
                <w:rFonts w:ascii="Californian FB" w:hAnsi="Californian FB" w:cs="Arial"/>
                <w:b/>
                <w:sz w:val="24"/>
                <w:szCs w:val="24"/>
                <w:lang w:eastAsia="de-AT"/>
              </w:rPr>
              <w:t>√</w:t>
            </w:r>
            <w:r>
              <w:rPr>
                <w:rFonts w:ascii="Californian FB" w:hAnsi="Californian FB" w:cs="Arial"/>
                <w:b/>
                <w:sz w:val="24"/>
                <w:szCs w:val="24"/>
                <w:lang w:eastAsia="de-AT"/>
              </w:rPr>
              <w:t xml:space="preserve"> </w:t>
            </w:r>
            <w:r w:rsidRPr="000B0C32">
              <w:rPr>
                <w:rFonts w:ascii="Arial" w:eastAsia="Calibri" w:hAnsi="Arial" w:cs="Arial"/>
                <w:color w:val="000000"/>
                <w:sz w:val="24"/>
                <w:szCs w:val="24"/>
              </w:rPr>
              <w:t>Meldezettel</w:t>
            </w:r>
            <w:r>
              <w:rPr>
                <w:rFonts w:ascii="Arial" w:eastAsia="Calibri" w:hAnsi="Arial" w:cs="Arial"/>
                <w:color w:val="000000"/>
                <w:sz w:val="24"/>
                <w:szCs w:val="24"/>
              </w:rPr>
              <w:t xml:space="preserve"> (</w:t>
            </w:r>
            <w:r w:rsidRPr="000B0C32">
              <w:rPr>
                <w:rFonts w:ascii="Arial" w:eastAsia="Calibri" w:hAnsi="Arial" w:cs="Arial"/>
                <w:color w:val="000000"/>
                <w:sz w:val="24"/>
                <w:szCs w:val="24"/>
              </w:rPr>
              <w:t>in Original und Kopie</w:t>
            </w:r>
            <w:r>
              <w:rPr>
                <w:rFonts w:ascii="Arial" w:eastAsia="Calibri" w:hAnsi="Arial" w:cs="Arial"/>
                <w:color w:val="000000"/>
                <w:sz w:val="24"/>
                <w:szCs w:val="24"/>
              </w:rPr>
              <w:t>)</w:t>
            </w:r>
          </w:p>
        </w:tc>
      </w:tr>
      <w:tr w:rsidR="004C1CB5" w:rsidRPr="000B0C32" w14:paraId="46EDCB13" w14:textId="77777777" w:rsidTr="000B0C32">
        <w:tc>
          <w:tcPr>
            <w:tcW w:w="2547" w:type="dxa"/>
            <w:vMerge/>
          </w:tcPr>
          <w:p w14:paraId="0056B9FB" w14:textId="77777777" w:rsidR="004C1CB5" w:rsidRPr="000B0C32" w:rsidRDefault="004C1CB5" w:rsidP="004C1CB5">
            <w:pPr>
              <w:jc w:val="both"/>
              <w:rPr>
                <w:rFonts w:ascii="Arial" w:hAnsi="Arial" w:cs="Arial"/>
                <w:sz w:val="24"/>
                <w:szCs w:val="24"/>
                <w:lang w:eastAsia="de-AT"/>
              </w:rPr>
            </w:pPr>
          </w:p>
        </w:tc>
        <w:tc>
          <w:tcPr>
            <w:tcW w:w="6513" w:type="dxa"/>
          </w:tcPr>
          <w:p w14:paraId="1A298C08" w14:textId="706B6AB4" w:rsidR="004C1CB5" w:rsidRPr="004B3C3D" w:rsidRDefault="004C1CB5" w:rsidP="004C1CB5">
            <w:pPr>
              <w:jc w:val="both"/>
              <w:rPr>
                <w:rFonts w:ascii="Californian FB" w:hAnsi="Californian FB" w:cs="Arial"/>
                <w:b/>
                <w:sz w:val="24"/>
                <w:szCs w:val="24"/>
                <w:lang w:eastAsia="de-AT"/>
              </w:rPr>
            </w:pPr>
            <w:r w:rsidRPr="004B3C3D">
              <w:rPr>
                <w:rFonts w:ascii="Californian FB" w:hAnsi="Californian FB" w:cs="Arial"/>
                <w:b/>
                <w:sz w:val="24"/>
                <w:szCs w:val="24"/>
                <w:lang w:eastAsia="de-AT"/>
              </w:rPr>
              <w:t>√</w:t>
            </w:r>
            <w:r>
              <w:rPr>
                <w:rFonts w:ascii="Californian FB" w:hAnsi="Californian FB" w:cs="Arial"/>
                <w:b/>
                <w:sz w:val="24"/>
                <w:szCs w:val="24"/>
                <w:lang w:eastAsia="de-AT"/>
              </w:rPr>
              <w:t xml:space="preserve"> </w:t>
            </w:r>
            <w:r w:rsidRPr="000B0C32">
              <w:rPr>
                <w:rFonts w:ascii="Arial" w:eastAsia="Calibri" w:hAnsi="Arial" w:cs="Arial"/>
                <w:color w:val="000000"/>
                <w:sz w:val="24"/>
                <w:szCs w:val="24"/>
              </w:rPr>
              <w:t>Nachweis d</w:t>
            </w:r>
            <w:r>
              <w:rPr>
                <w:rFonts w:ascii="Arial" w:eastAsia="Calibri" w:hAnsi="Arial" w:cs="Arial"/>
                <w:color w:val="000000"/>
                <w:sz w:val="24"/>
                <w:szCs w:val="24"/>
              </w:rPr>
              <w:t>es</w:t>
            </w:r>
            <w:r w:rsidRPr="000B0C32">
              <w:rPr>
                <w:rFonts w:ascii="Arial" w:eastAsia="Calibri" w:hAnsi="Arial" w:cs="Arial"/>
                <w:color w:val="000000"/>
                <w:sz w:val="24"/>
                <w:szCs w:val="24"/>
              </w:rPr>
              <w:t xml:space="preserve"> Religionsbekenntnisses (z.B.</w:t>
            </w:r>
            <w:r>
              <w:rPr>
                <w:rFonts w:ascii="Arial" w:eastAsia="Calibri" w:hAnsi="Arial" w:cs="Arial"/>
                <w:color w:val="000000"/>
                <w:sz w:val="24"/>
                <w:szCs w:val="24"/>
              </w:rPr>
              <w:t xml:space="preserve"> </w:t>
            </w:r>
            <w:r w:rsidRPr="000B0C32">
              <w:rPr>
                <w:rFonts w:ascii="Arial" w:eastAsia="Calibri" w:hAnsi="Arial" w:cs="Arial"/>
                <w:color w:val="000000"/>
                <w:sz w:val="24"/>
                <w:szCs w:val="24"/>
              </w:rPr>
              <w:t>Taufschein)</w:t>
            </w:r>
          </w:p>
        </w:tc>
      </w:tr>
      <w:tr w:rsidR="004C1CB5" w:rsidRPr="000B0C32" w14:paraId="286207F0" w14:textId="77777777" w:rsidTr="000B0C32">
        <w:tc>
          <w:tcPr>
            <w:tcW w:w="2547" w:type="dxa"/>
            <w:vMerge/>
          </w:tcPr>
          <w:p w14:paraId="4A38C7E5" w14:textId="3A92A5E6" w:rsidR="004C1CB5" w:rsidRPr="000B0C32" w:rsidRDefault="004C1CB5" w:rsidP="004C1CB5">
            <w:pPr>
              <w:jc w:val="both"/>
              <w:rPr>
                <w:rFonts w:ascii="Arial" w:hAnsi="Arial" w:cs="Arial"/>
                <w:sz w:val="24"/>
                <w:szCs w:val="24"/>
                <w:lang w:eastAsia="de-AT"/>
              </w:rPr>
            </w:pPr>
          </w:p>
        </w:tc>
        <w:tc>
          <w:tcPr>
            <w:tcW w:w="6513" w:type="dxa"/>
          </w:tcPr>
          <w:p w14:paraId="0740D4C0" w14:textId="77777777" w:rsidR="004C1CB5" w:rsidRDefault="004C1CB5" w:rsidP="004C1CB5">
            <w:pPr>
              <w:jc w:val="both"/>
              <w:rPr>
                <w:rFonts w:ascii="Arial" w:eastAsia="Calibri" w:hAnsi="Arial" w:cs="Arial"/>
                <w:color w:val="000000"/>
                <w:sz w:val="24"/>
                <w:szCs w:val="24"/>
              </w:rPr>
            </w:pPr>
            <w:r w:rsidRPr="004B3C3D">
              <w:rPr>
                <w:rFonts w:ascii="Californian FB" w:hAnsi="Californian FB" w:cs="Arial"/>
                <w:b/>
                <w:sz w:val="24"/>
                <w:szCs w:val="24"/>
                <w:lang w:eastAsia="de-AT"/>
              </w:rPr>
              <w:t>√</w:t>
            </w:r>
            <w:r>
              <w:rPr>
                <w:rFonts w:ascii="Californian FB" w:hAnsi="Californian FB" w:cs="Arial"/>
                <w:b/>
                <w:sz w:val="24"/>
                <w:szCs w:val="24"/>
                <w:lang w:eastAsia="de-AT"/>
              </w:rPr>
              <w:t xml:space="preserve"> </w:t>
            </w:r>
            <w:r w:rsidRPr="000B0C32">
              <w:rPr>
                <w:rFonts w:ascii="Arial" w:eastAsia="Calibri" w:hAnsi="Arial" w:cs="Arial"/>
                <w:color w:val="000000"/>
                <w:sz w:val="24"/>
                <w:szCs w:val="24"/>
              </w:rPr>
              <w:t>Semesternachricht der aktuellen Schulstufe</w:t>
            </w:r>
            <w:r>
              <w:rPr>
                <w:rFonts w:ascii="Arial" w:eastAsia="Calibri" w:hAnsi="Arial" w:cs="Arial"/>
                <w:color w:val="000000"/>
                <w:sz w:val="24"/>
                <w:szCs w:val="24"/>
              </w:rPr>
              <w:t xml:space="preserve"> </w:t>
            </w:r>
          </w:p>
          <w:p w14:paraId="7F598576" w14:textId="07382133" w:rsidR="004C1CB5" w:rsidRPr="000B0C32" w:rsidRDefault="004C1CB5" w:rsidP="004C1CB5">
            <w:pPr>
              <w:jc w:val="both"/>
              <w:rPr>
                <w:rFonts w:ascii="Arial" w:eastAsia="Calibri" w:hAnsi="Arial" w:cs="Arial"/>
                <w:color w:val="000000"/>
                <w:sz w:val="24"/>
                <w:szCs w:val="24"/>
              </w:rPr>
            </w:pPr>
            <w:r>
              <w:rPr>
                <w:rFonts w:ascii="Arial" w:eastAsia="Calibri" w:hAnsi="Arial" w:cs="Arial"/>
                <w:color w:val="000000"/>
                <w:sz w:val="24"/>
                <w:szCs w:val="24"/>
              </w:rPr>
              <w:t xml:space="preserve">   (in Original </w:t>
            </w:r>
            <w:r w:rsidRPr="000B0C32">
              <w:rPr>
                <w:rFonts w:ascii="Arial" w:eastAsia="Calibri" w:hAnsi="Arial" w:cs="Arial"/>
                <w:color w:val="000000"/>
                <w:sz w:val="24"/>
                <w:szCs w:val="24"/>
              </w:rPr>
              <w:t>und Kopie</w:t>
            </w:r>
            <w:r>
              <w:rPr>
                <w:rFonts w:ascii="Arial" w:eastAsia="Calibri" w:hAnsi="Arial" w:cs="Arial"/>
                <w:color w:val="000000"/>
                <w:sz w:val="24"/>
                <w:szCs w:val="24"/>
              </w:rPr>
              <w:t>)</w:t>
            </w:r>
          </w:p>
        </w:tc>
      </w:tr>
      <w:tr w:rsidR="004C1CB5" w:rsidRPr="000B0C32" w14:paraId="17EEB665" w14:textId="77777777" w:rsidTr="000B0C32">
        <w:tc>
          <w:tcPr>
            <w:tcW w:w="2547" w:type="dxa"/>
            <w:vMerge/>
          </w:tcPr>
          <w:p w14:paraId="5B6E986B" w14:textId="0E4E0959" w:rsidR="004C1CB5" w:rsidRPr="000B0C32" w:rsidRDefault="004C1CB5" w:rsidP="004C1CB5">
            <w:pPr>
              <w:jc w:val="both"/>
              <w:rPr>
                <w:rFonts w:ascii="Arial" w:hAnsi="Arial" w:cs="Arial"/>
                <w:sz w:val="24"/>
                <w:szCs w:val="24"/>
                <w:lang w:eastAsia="de-AT"/>
              </w:rPr>
            </w:pPr>
          </w:p>
        </w:tc>
        <w:tc>
          <w:tcPr>
            <w:tcW w:w="6513" w:type="dxa"/>
          </w:tcPr>
          <w:p w14:paraId="33489E02" w14:textId="77777777" w:rsidR="004C1CB5" w:rsidRDefault="004C1CB5" w:rsidP="004C1CB5">
            <w:pPr>
              <w:jc w:val="both"/>
              <w:rPr>
                <w:rFonts w:ascii="Arial" w:eastAsia="Calibri" w:hAnsi="Arial" w:cs="Arial"/>
                <w:color w:val="000000"/>
                <w:sz w:val="24"/>
                <w:szCs w:val="24"/>
              </w:rPr>
            </w:pPr>
            <w:r w:rsidRPr="004B3C3D">
              <w:rPr>
                <w:rFonts w:ascii="Californian FB" w:hAnsi="Californian FB" w:cs="Arial"/>
                <w:b/>
                <w:sz w:val="24"/>
                <w:szCs w:val="24"/>
                <w:lang w:eastAsia="de-AT"/>
              </w:rPr>
              <w:t>√</w:t>
            </w:r>
            <w:r>
              <w:rPr>
                <w:rFonts w:ascii="Californian FB" w:hAnsi="Californian FB" w:cs="Arial"/>
                <w:b/>
                <w:sz w:val="24"/>
                <w:szCs w:val="24"/>
                <w:lang w:eastAsia="de-AT"/>
              </w:rPr>
              <w:t xml:space="preserve"> </w:t>
            </w:r>
            <w:r w:rsidRPr="000B0C32">
              <w:rPr>
                <w:rFonts w:ascii="Arial" w:eastAsia="Calibri" w:hAnsi="Arial" w:cs="Arial"/>
                <w:color w:val="000000"/>
                <w:sz w:val="24"/>
                <w:szCs w:val="24"/>
              </w:rPr>
              <w:t xml:space="preserve">Jahreszeugnis der 8. Schulstufe, </w:t>
            </w:r>
          </w:p>
          <w:p w14:paraId="3CDA25F3" w14:textId="30FBCEEA" w:rsidR="004C1CB5" w:rsidRPr="000B0C32" w:rsidRDefault="004C1CB5" w:rsidP="004C1CB5">
            <w:pPr>
              <w:jc w:val="both"/>
              <w:rPr>
                <w:rFonts w:ascii="Arial" w:eastAsia="Calibri" w:hAnsi="Arial" w:cs="Arial"/>
                <w:color w:val="000000"/>
                <w:sz w:val="24"/>
                <w:szCs w:val="24"/>
              </w:rPr>
            </w:pPr>
            <w:r>
              <w:rPr>
                <w:rFonts w:ascii="Arial" w:eastAsia="Calibri" w:hAnsi="Arial" w:cs="Arial"/>
                <w:color w:val="000000"/>
                <w:sz w:val="24"/>
                <w:szCs w:val="24"/>
              </w:rPr>
              <w:t xml:space="preserve">    sofern diese bereits </w:t>
            </w:r>
            <w:r w:rsidRPr="000B0C32">
              <w:rPr>
                <w:rFonts w:ascii="Arial" w:eastAsia="Calibri" w:hAnsi="Arial" w:cs="Arial"/>
                <w:color w:val="000000"/>
                <w:sz w:val="24"/>
                <w:szCs w:val="24"/>
              </w:rPr>
              <w:t>abgeschlossen wurde</w:t>
            </w:r>
          </w:p>
        </w:tc>
      </w:tr>
      <w:tr w:rsidR="004C1CB5" w:rsidRPr="000B0C32" w14:paraId="56A31067" w14:textId="77777777" w:rsidTr="000B0C32">
        <w:tc>
          <w:tcPr>
            <w:tcW w:w="2547" w:type="dxa"/>
            <w:vMerge/>
          </w:tcPr>
          <w:p w14:paraId="7AB042A8" w14:textId="77777777" w:rsidR="004C1CB5" w:rsidRPr="000B0C32" w:rsidRDefault="004C1CB5" w:rsidP="004C1CB5">
            <w:pPr>
              <w:jc w:val="both"/>
              <w:rPr>
                <w:rFonts w:ascii="Arial" w:hAnsi="Arial" w:cs="Arial"/>
                <w:sz w:val="24"/>
                <w:szCs w:val="24"/>
                <w:lang w:eastAsia="de-AT"/>
              </w:rPr>
            </w:pPr>
          </w:p>
        </w:tc>
        <w:tc>
          <w:tcPr>
            <w:tcW w:w="6513" w:type="dxa"/>
          </w:tcPr>
          <w:p w14:paraId="56FA2D27" w14:textId="17A5B178" w:rsidR="004C1CB5" w:rsidRPr="004B3C3D" w:rsidRDefault="004C1CB5" w:rsidP="004C1CB5">
            <w:pPr>
              <w:spacing w:after="60"/>
              <w:jc w:val="both"/>
              <w:rPr>
                <w:rFonts w:ascii="Californian FB" w:hAnsi="Californian FB" w:cs="Arial"/>
                <w:b/>
                <w:sz w:val="24"/>
                <w:szCs w:val="24"/>
                <w:lang w:eastAsia="de-AT"/>
              </w:rPr>
            </w:pPr>
            <w:r w:rsidRPr="004B3C3D">
              <w:rPr>
                <w:rFonts w:ascii="Californian FB" w:hAnsi="Californian FB" w:cs="Arial"/>
                <w:b/>
                <w:sz w:val="24"/>
                <w:szCs w:val="24"/>
                <w:lang w:eastAsia="de-AT"/>
              </w:rPr>
              <w:t>√</w:t>
            </w:r>
            <w:r>
              <w:rPr>
                <w:rFonts w:ascii="Arial" w:eastAsia="Calibri" w:hAnsi="Arial" w:cs="Arial"/>
                <w:color w:val="000000"/>
                <w:sz w:val="24"/>
                <w:szCs w:val="24"/>
              </w:rPr>
              <w:t xml:space="preserve"> </w:t>
            </w:r>
            <w:r w:rsidRPr="000B0C32">
              <w:rPr>
                <w:rFonts w:ascii="Arial" w:eastAsia="Calibri" w:hAnsi="Arial" w:cs="Arial"/>
                <w:color w:val="000000"/>
                <w:sz w:val="24"/>
                <w:szCs w:val="24"/>
              </w:rPr>
              <w:t>Jahreszeugnis der 3. Klass</w:t>
            </w:r>
            <w:r>
              <w:rPr>
                <w:rFonts w:ascii="Arial" w:eastAsia="Calibri" w:hAnsi="Arial" w:cs="Arial"/>
                <w:color w:val="000000"/>
                <w:sz w:val="24"/>
                <w:szCs w:val="24"/>
              </w:rPr>
              <w:t>e (</w:t>
            </w:r>
            <w:r w:rsidRPr="000B0C32">
              <w:rPr>
                <w:rFonts w:ascii="Arial" w:eastAsia="Calibri" w:hAnsi="Arial" w:cs="Arial"/>
                <w:color w:val="000000"/>
                <w:sz w:val="24"/>
                <w:szCs w:val="24"/>
              </w:rPr>
              <w:t>in Original und Kopie</w:t>
            </w:r>
            <w:r>
              <w:rPr>
                <w:rFonts w:ascii="Arial" w:eastAsia="Calibri" w:hAnsi="Arial" w:cs="Arial"/>
                <w:color w:val="000000"/>
                <w:sz w:val="24"/>
                <w:szCs w:val="24"/>
              </w:rPr>
              <w:t>)</w:t>
            </w:r>
          </w:p>
        </w:tc>
      </w:tr>
    </w:tbl>
    <w:p w14:paraId="44395315" w14:textId="77777777" w:rsidR="00165290" w:rsidRPr="000B0C32" w:rsidRDefault="00165290" w:rsidP="00165290">
      <w:pPr>
        <w:jc w:val="both"/>
        <w:rPr>
          <w:rFonts w:ascii="Arial" w:hAnsi="Arial" w:cs="Arial"/>
          <w:sz w:val="24"/>
          <w:szCs w:val="24"/>
          <w:lang w:eastAsia="de-AT"/>
        </w:rPr>
      </w:pPr>
    </w:p>
    <w:p w14:paraId="4275A8B0" w14:textId="1853499C" w:rsidR="001146F3" w:rsidRPr="001146F3" w:rsidRDefault="001146F3" w:rsidP="007266FD">
      <w:pPr>
        <w:spacing w:after="102" w:line="256" w:lineRule="auto"/>
        <w:rPr>
          <w:rFonts w:ascii="Arial" w:eastAsia="Calibri" w:hAnsi="Arial" w:cs="Arial"/>
          <w:b/>
          <w:bCs/>
          <w:color w:val="000000"/>
          <w:sz w:val="22"/>
          <w:szCs w:val="22"/>
        </w:rPr>
      </w:pPr>
    </w:p>
    <w:p w14:paraId="5BC123FF" w14:textId="77777777" w:rsidR="007266FD" w:rsidRPr="00D93E48" w:rsidRDefault="007266FD" w:rsidP="000B0C32">
      <w:pPr>
        <w:spacing w:after="5" w:line="247" w:lineRule="auto"/>
        <w:ind w:left="-5" w:right="35" w:hanging="10"/>
        <w:rPr>
          <w:rFonts w:ascii="Arial" w:eastAsia="Calibri" w:hAnsi="Arial" w:cs="Arial"/>
          <w:color w:val="000000"/>
          <w:sz w:val="24"/>
          <w:szCs w:val="24"/>
        </w:rPr>
      </w:pPr>
      <w:r w:rsidRPr="00D93E48">
        <w:rPr>
          <w:rFonts w:ascii="Arial" w:eastAsia="Calibri" w:hAnsi="Arial" w:cs="Arial"/>
          <w:color w:val="000000"/>
          <w:sz w:val="24"/>
          <w:szCs w:val="24"/>
        </w:rPr>
        <w:t xml:space="preserve">Weitere </w:t>
      </w:r>
      <w:r w:rsidR="001146F3" w:rsidRPr="00D93E48">
        <w:rPr>
          <w:rFonts w:ascii="Arial" w:eastAsia="Calibri" w:hAnsi="Arial" w:cs="Arial"/>
          <w:color w:val="000000"/>
          <w:sz w:val="24"/>
          <w:szCs w:val="24"/>
        </w:rPr>
        <w:t>Informationen über das Aufnahmeverfahren finden Sie</w:t>
      </w:r>
      <w:r w:rsidRPr="00D93E48">
        <w:rPr>
          <w:rFonts w:ascii="Arial" w:eastAsia="Calibri" w:hAnsi="Arial" w:cs="Arial"/>
          <w:color w:val="000000"/>
          <w:sz w:val="24"/>
          <w:szCs w:val="24"/>
        </w:rPr>
        <w:t>:</w:t>
      </w:r>
    </w:p>
    <w:p w14:paraId="5D01441C" w14:textId="77777777" w:rsidR="007266FD" w:rsidRPr="00D93E48" w:rsidRDefault="007266FD" w:rsidP="000B0C32">
      <w:pPr>
        <w:spacing w:after="5" w:line="247" w:lineRule="auto"/>
        <w:ind w:left="-5" w:right="35" w:hanging="10"/>
        <w:rPr>
          <w:rFonts w:ascii="Arial" w:eastAsia="Calibri" w:hAnsi="Arial" w:cs="Arial"/>
          <w:color w:val="000000"/>
          <w:sz w:val="24"/>
          <w:szCs w:val="24"/>
        </w:rPr>
      </w:pPr>
      <w:r w:rsidRPr="00D93E48">
        <w:rPr>
          <w:rFonts w:ascii="Arial" w:eastAsia="Calibri" w:hAnsi="Arial" w:cs="Arial"/>
          <w:color w:val="000000"/>
          <w:sz w:val="24"/>
          <w:szCs w:val="24"/>
        </w:rPr>
        <w:t xml:space="preserve">* </w:t>
      </w:r>
      <w:r w:rsidR="001146F3" w:rsidRPr="00D93E48">
        <w:rPr>
          <w:rFonts w:ascii="Arial" w:eastAsia="Calibri" w:hAnsi="Arial" w:cs="Arial"/>
          <w:color w:val="000000"/>
          <w:sz w:val="24"/>
          <w:szCs w:val="24"/>
        </w:rPr>
        <w:t xml:space="preserve">auf unserer Homepage </w:t>
      </w:r>
      <w:hyperlink r:id="rId16" w:history="1">
        <w:r w:rsidR="000B0C32" w:rsidRPr="00760DB1">
          <w:rPr>
            <w:rStyle w:val="Hyperlink"/>
            <w:rFonts w:ascii="Arial" w:eastAsia="Calibri" w:hAnsi="Arial" w:cs="Arial"/>
            <w:color w:val="0070C0"/>
            <w:sz w:val="24"/>
            <w:szCs w:val="24"/>
          </w:rPr>
          <w:t>www.borgoberndorf.at</w:t>
        </w:r>
      </w:hyperlink>
      <w:hyperlink r:id="rId17" w:history="1">
        <w:r w:rsidR="001146F3" w:rsidRPr="00760DB1">
          <w:rPr>
            <w:rFonts w:ascii="Arial" w:eastAsia="Calibri" w:hAnsi="Arial" w:cs="Arial"/>
            <w:color w:val="0070C0"/>
            <w:sz w:val="24"/>
            <w:szCs w:val="24"/>
          </w:rPr>
          <w:t xml:space="preserve"> </w:t>
        </w:r>
      </w:hyperlink>
      <w:r w:rsidR="001146F3" w:rsidRPr="00760DB1">
        <w:rPr>
          <w:rFonts w:ascii="Arial" w:eastAsia="Calibri" w:hAnsi="Arial" w:cs="Arial"/>
          <w:color w:val="0070C0"/>
          <w:sz w:val="24"/>
          <w:szCs w:val="24"/>
        </w:rPr>
        <w:t xml:space="preserve"> </w:t>
      </w:r>
    </w:p>
    <w:p w14:paraId="2CC8124C" w14:textId="668DADFA" w:rsidR="001146F3" w:rsidRPr="00D93E48" w:rsidRDefault="007266FD" w:rsidP="000B0C32">
      <w:pPr>
        <w:spacing w:after="5" w:line="247" w:lineRule="auto"/>
        <w:ind w:left="-5" w:right="35" w:hanging="10"/>
        <w:rPr>
          <w:rFonts w:ascii="Arial" w:eastAsia="Calibri" w:hAnsi="Arial" w:cs="Arial"/>
          <w:color w:val="000000"/>
          <w:sz w:val="24"/>
          <w:szCs w:val="24"/>
        </w:rPr>
      </w:pPr>
      <w:r w:rsidRPr="00D93E48">
        <w:rPr>
          <w:rFonts w:ascii="Arial" w:eastAsia="Calibri" w:hAnsi="Arial" w:cs="Arial"/>
          <w:color w:val="000000"/>
          <w:sz w:val="24"/>
          <w:szCs w:val="24"/>
        </w:rPr>
        <w:t xml:space="preserve">* </w:t>
      </w:r>
      <w:r w:rsidR="001146F3" w:rsidRPr="00D93E48">
        <w:rPr>
          <w:rFonts w:ascii="Arial" w:eastAsia="Calibri" w:hAnsi="Arial" w:cs="Arial"/>
          <w:color w:val="000000"/>
          <w:sz w:val="24"/>
          <w:szCs w:val="24"/>
        </w:rPr>
        <w:t xml:space="preserve">unter </w:t>
      </w:r>
      <w:hyperlink r:id="rId18" w:history="1">
        <w:r w:rsidR="001146F3" w:rsidRPr="00760DB1">
          <w:rPr>
            <w:rFonts w:ascii="Arial" w:eastAsia="Calibri" w:hAnsi="Arial" w:cs="Arial"/>
            <w:color w:val="0070C0"/>
            <w:sz w:val="24"/>
            <w:szCs w:val="24"/>
            <w:u w:val="single"/>
          </w:rPr>
          <w:t>https://www.bildung-sbg.gv.at/quicklinks/schuelerinnen-aufnahmsverfahren/</w:t>
        </w:r>
      </w:hyperlink>
      <w:r w:rsidRPr="00760DB1">
        <w:rPr>
          <w:rFonts w:ascii="Arial" w:eastAsia="Calibri" w:hAnsi="Arial" w:cs="Arial"/>
          <w:color w:val="0070C0"/>
          <w:sz w:val="24"/>
          <w:szCs w:val="24"/>
        </w:rPr>
        <w:t>.</w:t>
      </w:r>
      <w:r w:rsidR="001146F3" w:rsidRPr="00760DB1">
        <w:rPr>
          <w:rFonts w:ascii="Arial" w:eastAsia="Calibri" w:hAnsi="Arial" w:cs="Arial"/>
          <w:color w:val="0070C0"/>
          <w:sz w:val="24"/>
          <w:szCs w:val="24"/>
        </w:rPr>
        <w:t xml:space="preserve">  </w:t>
      </w:r>
    </w:p>
    <w:p w14:paraId="64583E0A" w14:textId="77777777" w:rsidR="0054176E" w:rsidRPr="00D93E48" w:rsidRDefault="0054176E" w:rsidP="000B0C32">
      <w:pPr>
        <w:spacing w:after="5" w:line="247" w:lineRule="auto"/>
        <w:ind w:left="-5" w:right="35" w:hanging="10"/>
        <w:rPr>
          <w:rFonts w:ascii="Arial" w:eastAsia="Calibri" w:hAnsi="Arial" w:cs="Arial"/>
          <w:color w:val="000000"/>
          <w:sz w:val="24"/>
          <w:szCs w:val="24"/>
        </w:rPr>
      </w:pPr>
    </w:p>
    <w:p w14:paraId="1272AFC6" w14:textId="77777777" w:rsidR="001146F3" w:rsidRPr="00D93E48" w:rsidRDefault="001146F3" w:rsidP="001146F3">
      <w:pPr>
        <w:spacing w:line="256" w:lineRule="auto"/>
        <w:ind w:left="-5" w:hanging="10"/>
        <w:rPr>
          <w:rFonts w:ascii="Arial" w:eastAsia="Webdings" w:hAnsi="Arial" w:cs="Arial"/>
          <w:color w:val="000000"/>
          <w:sz w:val="24"/>
          <w:szCs w:val="24"/>
        </w:rPr>
      </w:pPr>
    </w:p>
    <w:p w14:paraId="54CE0151" w14:textId="04CCE6DF" w:rsidR="001146F3" w:rsidRPr="00D93E48" w:rsidRDefault="007266FD" w:rsidP="001146F3">
      <w:pPr>
        <w:spacing w:line="256" w:lineRule="auto"/>
        <w:ind w:left="-5" w:hanging="10"/>
        <w:rPr>
          <w:rFonts w:ascii="Arial" w:eastAsia="Calibri" w:hAnsi="Arial" w:cs="Arial"/>
          <w:color w:val="000000"/>
          <w:sz w:val="24"/>
          <w:szCs w:val="24"/>
        </w:rPr>
      </w:pPr>
      <w:r w:rsidRPr="00D93E48">
        <w:rPr>
          <w:rFonts w:ascii="Californian FB" w:hAnsi="Californian FB" w:cs="Arial"/>
          <w:b/>
          <w:sz w:val="24"/>
          <w:szCs w:val="24"/>
          <w:lang w:eastAsia="de-AT"/>
        </w:rPr>
        <w:t xml:space="preserve">√ </w:t>
      </w:r>
      <w:r w:rsidR="001146F3" w:rsidRPr="00D93E48">
        <w:rPr>
          <w:rFonts w:ascii="Arial" w:eastAsia="Calibri" w:hAnsi="Arial" w:cs="Arial"/>
          <w:b/>
          <w:color w:val="000000"/>
          <w:sz w:val="24"/>
          <w:szCs w:val="24"/>
        </w:rPr>
        <w:t>Zuweisung eines Schulplatzes durch das BORG als Erstwunschschule</w:t>
      </w:r>
    </w:p>
    <w:p w14:paraId="7E1557B7" w14:textId="427DA794" w:rsidR="001146F3" w:rsidRPr="00D93E48" w:rsidRDefault="001146F3" w:rsidP="001146F3">
      <w:pPr>
        <w:spacing w:after="5" w:line="247" w:lineRule="auto"/>
        <w:ind w:left="-5" w:right="35" w:hanging="10"/>
        <w:jc w:val="both"/>
        <w:rPr>
          <w:rFonts w:ascii="Arial" w:eastAsia="Calibri" w:hAnsi="Arial" w:cs="Arial"/>
          <w:color w:val="000000"/>
          <w:sz w:val="24"/>
          <w:szCs w:val="24"/>
        </w:rPr>
      </w:pPr>
      <w:r w:rsidRPr="00D93E48">
        <w:rPr>
          <w:rFonts w:ascii="Arial" w:eastAsia="Calibri" w:hAnsi="Arial" w:cs="Arial"/>
          <w:color w:val="000000"/>
          <w:sz w:val="24"/>
          <w:szCs w:val="24"/>
        </w:rPr>
        <w:t>Sie werden ab Mitte März schriftlich verständigt, ob Ihr Kind einen Platz an unserer Schule erhält. Der vorläufig zugewiesene Schulplatz ist verbindlich, sofern im Jahreszeugnis die Aufnahmevoraussetzungen erfüllt werden. Eine Nichtannahme eines zugewiesenen Schulplatzes muss der Schule schriftlich bekannt gegeben werden.</w:t>
      </w:r>
    </w:p>
    <w:p w14:paraId="13D2F8C6" w14:textId="615C38B4" w:rsidR="001146F3" w:rsidRPr="00D93E48" w:rsidRDefault="001146F3" w:rsidP="001146F3">
      <w:pPr>
        <w:spacing w:after="5" w:line="247" w:lineRule="auto"/>
        <w:ind w:left="-5" w:right="35" w:hanging="10"/>
        <w:jc w:val="both"/>
        <w:rPr>
          <w:rFonts w:ascii="Arial" w:eastAsia="Calibri" w:hAnsi="Arial" w:cs="Arial"/>
          <w:color w:val="000000"/>
          <w:sz w:val="24"/>
          <w:szCs w:val="24"/>
        </w:rPr>
      </w:pPr>
    </w:p>
    <w:p w14:paraId="29F833A0" w14:textId="4AD7574B" w:rsidR="001144F5" w:rsidRPr="00D93E48" w:rsidRDefault="001144F5" w:rsidP="001146F3">
      <w:pPr>
        <w:spacing w:after="5" w:line="247" w:lineRule="auto"/>
        <w:ind w:left="-5" w:right="35" w:hanging="10"/>
        <w:jc w:val="both"/>
        <w:rPr>
          <w:rFonts w:ascii="Arial" w:eastAsia="Calibri" w:hAnsi="Arial" w:cs="Arial"/>
          <w:color w:val="000000"/>
          <w:sz w:val="24"/>
          <w:szCs w:val="24"/>
        </w:rPr>
      </w:pPr>
    </w:p>
    <w:p w14:paraId="423CC844" w14:textId="30DBA163" w:rsidR="00D93E48" w:rsidRPr="00D93E48" w:rsidRDefault="00D93E48" w:rsidP="001146F3">
      <w:pPr>
        <w:spacing w:after="5" w:line="247" w:lineRule="auto"/>
        <w:ind w:left="-5" w:right="35" w:hanging="10"/>
        <w:jc w:val="both"/>
        <w:rPr>
          <w:rFonts w:ascii="Arial" w:eastAsia="Calibri" w:hAnsi="Arial" w:cs="Arial"/>
          <w:color w:val="000000"/>
          <w:sz w:val="24"/>
          <w:szCs w:val="24"/>
        </w:rPr>
      </w:pPr>
    </w:p>
    <w:p w14:paraId="2CF68161" w14:textId="1D98D7FB" w:rsidR="00D93E48" w:rsidRDefault="00D93E48" w:rsidP="001146F3">
      <w:pPr>
        <w:spacing w:line="256" w:lineRule="auto"/>
        <w:rPr>
          <w:rFonts w:ascii="Arial" w:eastAsia="Calibri" w:hAnsi="Arial" w:cs="Arial"/>
          <w:color w:val="000000"/>
          <w:sz w:val="24"/>
          <w:szCs w:val="24"/>
        </w:rPr>
      </w:pPr>
    </w:p>
    <w:p w14:paraId="6493906F" w14:textId="4962F6CA" w:rsidR="00D93E48" w:rsidRDefault="00D93E48" w:rsidP="001146F3">
      <w:pPr>
        <w:spacing w:line="256" w:lineRule="auto"/>
        <w:rPr>
          <w:rFonts w:ascii="Arial" w:eastAsia="Calibri" w:hAnsi="Arial" w:cs="Arial"/>
          <w:color w:val="000000"/>
          <w:sz w:val="24"/>
          <w:szCs w:val="24"/>
        </w:rPr>
      </w:pPr>
    </w:p>
    <w:p w14:paraId="5AE1AEF7" w14:textId="1F023271" w:rsidR="004B1FB1" w:rsidRDefault="004B1FB1" w:rsidP="001146F3">
      <w:pPr>
        <w:spacing w:line="256" w:lineRule="auto"/>
        <w:rPr>
          <w:rFonts w:ascii="Arial" w:eastAsia="Calibri" w:hAnsi="Arial" w:cs="Arial"/>
          <w:color w:val="000000"/>
          <w:sz w:val="24"/>
          <w:szCs w:val="24"/>
        </w:rPr>
      </w:pPr>
      <w:bookmarkStart w:id="0" w:name="_GoBack"/>
      <w:bookmarkEnd w:id="0"/>
    </w:p>
    <w:p w14:paraId="3255E46E" w14:textId="77777777" w:rsidR="004B1FB1" w:rsidRPr="00D93E48" w:rsidRDefault="004B1FB1" w:rsidP="001146F3">
      <w:pPr>
        <w:spacing w:line="256" w:lineRule="auto"/>
        <w:rPr>
          <w:rFonts w:ascii="Arial" w:eastAsia="Calibri" w:hAnsi="Arial" w:cs="Arial"/>
          <w:color w:val="000000"/>
          <w:sz w:val="24"/>
          <w:szCs w:val="24"/>
        </w:rPr>
      </w:pPr>
    </w:p>
    <w:p w14:paraId="1F9E8FFC" w14:textId="32EDB709" w:rsidR="001146F3" w:rsidRPr="00D93E48" w:rsidRDefault="007266FD" w:rsidP="001146F3">
      <w:pPr>
        <w:spacing w:line="256" w:lineRule="auto"/>
        <w:rPr>
          <w:rFonts w:ascii="Arial" w:eastAsia="Calibri" w:hAnsi="Arial" w:cs="Arial"/>
          <w:color w:val="000000"/>
          <w:sz w:val="24"/>
          <w:szCs w:val="24"/>
        </w:rPr>
      </w:pPr>
      <w:r w:rsidRPr="00D93E48">
        <w:rPr>
          <w:rFonts w:ascii="Californian FB" w:hAnsi="Californian FB" w:cs="Arial"/>
          <w:b/>
          <w:sz w:val="24"/>
          <w:szCs w:val="24"/>
          <w:lang w:eastAsia="de-AT"/>
        </w:rPr>
        <w:t xml:space="preserve">√ </w:t>
      </w:r>
      <w:r w:rsidR="001146F3" w:rsidRPr="00D93E48">
        <w:rPr>
          <w:rFonts w:ascii="Arial" w:eastAsia="Calibri" w:hAnsi="Arial" w:cs="Arial"/>
          <w:b/>
          <w:color w:val="000000"/>
          <w:sz w:val="24"/>
          <w:szCs w:val="24"/>
        </w:rPr>
        <w:t xml:space="preserve">Reihungskriterien </w:t>
      </w:r>
      <w:r w:rsidRPr="00D93E48">
        <w:rPr>
          <w:rFonts w:ascii="Arial" w:eastAsia="Calibri" w:hAnsi="Arial" w:cs="Arial"/>
          <w:b/>
          <w:color w:val="000000"/>
          <w:sz w:val="24"/>
          <w:szCs w:val="24"/>
        </w:rPr>
        <w:t>für beide Schulzweige:</w:t>
      </w:r>
    </w:p>
    <w:p w14:paraId="21067809" w14:textId="41B25598" w:rsidR="001146F3" w:rsidRPr="00D93E48" w:rsidRDefault="001146F3" w:rsidP="001146F3">
      <w:pPr>
        <w:numPr>
          <w:ilvl w:val="0"/>
          <w:numId w:val="3"/>
        </w:numPr>
        <w:spacing w:after="5" w:line="247" w:lineRule="auto"/>
        <w:ind w:right="35" w:hanging="348"/>
        <w:jc w:val="both"/>
        <w:rPr>
          <w:rFonts w:ascii="Arial" w:eastAsia="Calibri" w:hAnsi="Arial" w:cs="Arial"/>
          <w:color w:val="000000"/>
          <w:sz w:val="24"/>
          <w:szCs w:val="24"/>
        </w:rPr>
      </w:pPr>
      <w:r w:rsidRPr="00D93E48">
        <w:rPr>
          <w:rFonts w:ascii="Arial" w:eastAsia="Calibri" w:hAnsi="Arial" w:cs="Arial"/>
          <w:color w:val="000000"/>
          <w:sz w:val="24"/>
          <w:szCs w:val="24"/>
        </w:rPr>
        <w:t xml:space="preserve">Semesternachricht  </w:t>
      </w:r>
    </w:p>
    <w:p w14:paraId="1037C1AC" w14:textId="77777777" w:rsidR="001146F3" w:rsidRPr="00D93E48" w:rsidRDefault="001146F3" w:rsidP="001146F3">
      <w:pPr>
        <w:numPr>
          <w:ilvl w:val="0"/>
          <w:numId w:val="3"/>
        </w:numPr>
        <w:spacing w:after="5" w:line="247" w:lineRule="auto"/>
        <w:ind w:right="35" w:hanging="348"/>
        <w:jc w:val="both"/>
        <w:rPr>
          <w:rFonts w:ascii="Arial" w:eastAsia="Calibri" w:hAnsi="Arial" w:cs="Arial"/>
          <w:color w:val="000000"/>
          <w:sz w:val="24"/>
          <w:szCs w:val="24"/>
        </w:rPr>
      </w:pPr>
      <w:r w:rsidRPr="00D93E48">
        <w:rPr>
          <w:rFonts w:ascii="Arial" w:eastAsia="Calibri" w:hAnsi="Arial" w:cs="Arial"/>
          <w:color w:val="000000"/>
          <w:sz w:val="24"/>
          <w:szCs w:val="24"/>
        </w:rPr>
        <w:t xml:space="preserve">Geschwister an der Schule </w:t>
      </w:r>
    </w:p>
    <w:p w14:paraId="460D9324" w14:textId="35D57B41" w:rsidR="001146F3" w:rsidRPr="00D93E48" w:rsidRDefault="001146F3" w:rsidP="001146F3">
      <w:pPr>
        <w:numPr>
          <w:ilvl w:val="0"/>
          <w:numId w:val="3"/>
        </w:numPr>
        <w:spacing w:after="5" w:line="247" w:lineRule="auto"/>
        <w:ind w:right="35" w:hanging="348"/>
        <w:jc w:val="both"/>
        <w:rPr>
          <w:rFonts w:ascii="Arial" w:eastAsia="Calibri" w:hAnsi="Arial" w:cs="Arial"/>
          <w:color w:val="000000"/>
          <w:sz w:val="24"/>
          <w:szCs w:val="24"/>
        </w:rPr>
      </w:pPr>
      <w:r w:rsidRPr="00D93E48">
        <w:rPr>
          <w:rFonts w:ascii="Arial" w:eastAsia="Calibri" w:hAnsi="Arial" w:cs="Arial"/>
          <w:color w:val="000000"/>
          <w:sz w:val="24"/>
          <w:szCs w:val="24"/>
        </w:rPr>
        <w:t>Jahreszeugnis der 3.</w:t>
      </w:r>
      <w:r w:rsidR="00873C1D">
        <w:rPr>
          <w:rFonts w:ascii="Arial" w:eastAsia="Calibri" w:hAnsi="Arial" w:cs="Arial"/>
          <w:color w:val="000000"/>
          <w:sz w:val="24"/>
          <w:szCs w:val="24"/>
        </w:rPr>
        <w:t xml:space="preserve"> </w:t>
      </w:r>
      <w:r w:rsidRPr="00D93E48">
        <w:rPr>
          <w:rFonts w:ascii="Arial" w:eastAsia="Calibri" w:hAnsi="Arial" w:cs="Arial"/>
          <w:color w:val="000000"/>
          <w:sz w:val="24"/>
          <w:szCs w:val="24"/>
        </w:rPr>
        <w:t>Klasse</w:t>
      </w:r>
    </w:p>
    <w:p w14:paraId="68AF5680" w14:textId="2C14BEF0" w:rsidR="007266FD" w:rsidRPr="00D93E48" w:rsidRDefault="001146F3" w:rsidP="00D93E48">
      <w:pPr>
        <w:numPr>
          <w:ilvl w:val="0"/>
          <w:numId w:val="3"/>
        </w:numPr>
        <w:spacing w:after="5" w:line="247" w:lineRule="auto"/>
        <w:ind w:right="35" w:hanging="348"/>
        <w:jc w:val="both"/>
        <w:rPr>
          <w:rFonts w:ascii="Arial" w:eastAsia="Calibri" w:hAnsi="Arial" w:cs="Arial"/>
          <w:color w:val="000000"/>
          <w:sz w:val="24"/>
          <w:szCs w:val="24"/>
        </w:rPr>
      </w:pPr>
      <w:r w:rsidRPr="00D93E48">
        <w:rPr>
          <w:rFonts w:ascii="Arial" w:eastAsia="Calibri" w:hAnsi="Arial" w:cs="Arial"/>
          <w:color w:val="000000"/>
          <w:sz w:val="24"/>
          <w:szCs w:val="24"/>
        </w:rPr>
        <w:t xml:space="preserve">Wohnort  </w:t>
      </w:r>
    </w:p>
    <w:p w14:paraId="4160FB89" w14:textId="77777777" w:rsidR="00D93E48" w:rsidRPr="00D93E48" w:rsidRDefault="00D93E48" w:rsidP="001146F3">
      <w:pPr>
        <w:spacing w:after="113" w:line="256" w:lineRule="auto"/>
        <w:rPr>
          <w:rFonts w:ascii="Arial" w:eastAsia="Calibri" w:hAnsi="Arial" w:cs="Arial"/>
          <w:color w:val="000000"/>
          <w:sz w:val="24"/>
          <w:szCs w:val="24"/>
        </w:rPr>
      </w:pPr>
    </w:p>
    <w:p w14:paraId="432DCA08" w14:textId="578519D9" w:rsidR="0054176E" w:rsidRPr="00D93E48" w:rsidRDefault="007266FD" w:rsidP="001146F3">
      <w:pPr>
        <w:spacing w:after="113" w:line="256" w:lineRule="auto"/>
        <w:rPr>
          <w:rFonts w:ascii="Arial" w:eastAsia="Calibri" w:hAnsi="Arial" w:cs="Arial"/>
          <w:b/>
          <w:color w:val="000000"/>
          <w:sz w:val="24"/>
          <w:szCs w:val="24"/>
        </w:rPr>
      </w:pPr>
      <w:r w:rsidRPr="00D93E48">
        <w:rPr>
          <w:rFonts w:ascii="Californian FB" w:hAnsi="Californian FB" w:cs="Arial"/>
          <w:b/>
          <w:sz w:val="24"/>
          <w:szCs w:val="24"/>
          <w:lang w:eastAsia="de-AT"/>
        </w:rPr>
        <w:t xml:space="preserve">√ </w:t>
      </w:r>
      <w:r w:rsidR="001146F3" w:rsidRPr="00D93E48">
        <w:rPr>
          <w:rFonts w:ascii="Arial" w:eastAsia="Calibri" w:hAnsi="Arial" w:cs="Arial"/>
          <w:b/>
          <w:color w:val="000000"/>
          <w:sz w:val="24"/>
          <w:szCs w:val="24"/>
        </w:rPr>
        <w:t xml:space="preserve">Eignungsberatung für </w:t>
      </w:r>
      <w:r w:rsidR="0054176E" w:rsidRPr="00D93E48">
        <w:rPr>
          <w:rFonts w:ascii="Arial" w:eastAsia="Calibri" w:hAnsi="Arial" w:cs="Arial"/>
          <w:b/>
          <w:color w:val="000000"/>
          <w:sz w:val="24"/>
          <w:szCs w:val="24"/>
        </w:rPr>
        <w:t>den</w:t>
      </w:r>
      <w:r w:rsidR="001146F3" w:rsidRPr="00D93E48">
        <w:rPr>
          <w:rFonts w:ascii="Arial" w:eastAsia="Calibri" w:hAnsi="Arial" w:cs="Arial"/>
          <w:b/>
          <w:color w:val="000000"/>
          <w:sz w:val="24"/>
          <w:szCs w:val="24"/>
        </w:rPr>
        <w:t xml:space="preserve"> </w:t>
      </w:r>
      <w:r w:rsidR="001144F5" w:rsidRPr="00D93E48">
        <w:rPr>
          <w:rFonts w:ascii="Arial" w:eastAsia="Calibri" w:hAnsi="Arial" w:cs="Arial"/>
          <w:b/>
          <w:color w:val="000000"/>
          <w:sz w:val="24"/>
          <w:szCs w:val="24"/>
        </w:rPr>
        <w:t>Zweig</w:t>
      </w:r>
      <w:r w:rsidR="0054176E" w:rsidRPr="00D93E48">
        <w:rPr>
          <w:rFonts w:ascii="Arial" w:eastAsia="Calibri" w:hAnsi="Arial" w:cs="Arial"/>
          <w:b/>
          <w:color w:val="000000"/>
          <w:sz w:val="24"/>
          <w:szCs w:val="24"/>
        </w:rPr>
        <w:t xml:space="preserve"> </w:t>
      </w:r>
      <w:r w:rsidR="001144F5" w:rsidRPr="00D93E48">
        <w:rPr>
          <w:rFonts w:ascii="Arial" w:eastAsia="Calibri" w:hAnsi="Arial" w:cs="Arial"/>
          <w:b/>
          <w:color w:val="000000"/>
          <w:sz w:val="24"/>
          <w:szCs w:val="24"/>
        </w:rPr>
        <w:t>„</w:t>
      </w:r>
      <w:r w:rsidR="001146F3" w:rsidRPr="00D93E48">
        <w:rPr>
          <w:rFonts w:ascii="Arial" w:eastAsia="Calibri" w:hAnsi="Arial" w:cs="Arial"/>
          <w:b/>
          <w:color w:val="000000"/>
          <w:sz w:val="24"/>
          <w:szCs w:val="24"/>
        </w:rPr>
        <w:t>Naturwissenschaft</w:t>
      </w:r>
      <w:r w:rsidR="001144F5" w:rsidRPr="00D93E48">
        <w:rPr>
          <w:rFonts w:ascii="Arial" w:eastAsia="Calibri" w:hAnsi="Arial" w:cs="Arial"/>
          <w:b/>
          <w:color w:val="000000"/>
          <w:sz w:val="24"/>
          <w:szCs w:val="24"/>
        </w:rPr>
        <w:t>“</w:t>
      </w:r>
      <w:r w:rsidR="00D93E48" w:rsidRPr="00D93E48">
        <w:rPr>
          <w:rFonts w:ascii="Arial" w:eastAsia="Calibri" w:hAnsi="Arial" w:cs="Arial"/>
          <w:b/>
          <w:color w:val="000000"/>
          <w:sz w:val="24"/>
          <w:szCs w:val="24"/>
        </w:rPr>
        <w:t>: CheckUp NAWI</w:t>
      </w:r>
    </w:p>
    <w:p w14:paraId="57A20A84" w14:textId="6EF40458" w:rsidR="001146F3" w:rsidRPr="00D93E48" w:rsidRDefault="001146F3" w:rsidP="00D56B8A">
      <w:pPr>
        <w:spacing w:after="113" w:line="256" w:lineRule="auto"/>
        <w:jc w:val="both"/>
        <w:rPr>
          <w:rFonts w:ascii="Arial" w:eastAsia="Calibri" w:hAnsi="Arial" w:cs="Arial"/>
          <w:color w:val="000000"/>
          <w:sz w:val="24"/>
          <w:szCs w:val="24"/>
        </w:rPr>
      </w:pPr>
      <w:r w:rsidRPr="00D93E48">
        <w:rPr>
          <w:rFonts w:ascii="Arial" w:eastAsia="Calibri" w:hAnsi="Arial" w:cs="Arial"/>
          <w:color w:val="000000"/>
          <w:sz w:val="24"/>
          <w:szCs w:val="24"/>
        </w:rPr>
        <w:t>Es ist uns ein Anliegen umfassend über die Ziele und Anforderungen diese</w:t>
      </w:r>
      <w:r w:rsidR="0054176E" w:rsidRPr="00D93E48">
        <w:rPr>
          <w:rFonts w:ascii="Arial" w:eastAsia="Calibri" w:hAnsi="Arial" w:cs="Arial"/>
          <w:color w:val="000000"/>
          <w:sz w:val="24"/>
          <w:szCs w:val="24"/>
        </w:rPr>
        <w:t>s</w:t>
      </w:r>
      <w:r w:rsidRPr="00D93E48">
        <w:rPr>
          <w:rFonts w:ascii="Arial" w:eastAsia="Calibri" w:hAnsi="Arial" w:cs="Arial"/>
          <w:color w:val="000000"/>
          <w:sz w:val="24"/>
          <w:szCs w:val="24"/>
        </w:rPr>
        <w:t xml:space="preserve"> Schwerpunkte</w:t>
      </w:r>
      <w:r w:rsidR="0054176E" w:rsidRPr="00D93E48">
        <w:rPr>
          <w:rFonts w:ascii="Arial" w:eastAsia="Calibri" w:hAnsi="Arial" w:cs="Arial"/>
          <w:color w:val="000000"/>
          <w:sz w:val="24"/>
          <w:szCs w:val="24"/>
        </w:rPr>
        <w:t>s</w:t>
      </w:r>
      <w:r w:rsidRPr="00D93E48">
        <w:rPr>
          <w:rFonts w:ascii="Arial" w:eastAsia="Calibri" w:hAnsi="Arial" w:cs="Arial"/>
          <w:color w:val="000000"/>
          <w:sz w:val="24"/>
          <w:szCs w:val="24"/>
        </w:rPr>
        <w:t xml:space="preserve"> zu informieren, die Erwartungen unserer künftigen Schüler/innen kennen zu lernen und diese entsprechend zu beraten: Daher laden wir alle Interessenten </w:t>
      </w:r>
      <w:r w:rsidR="00D93E48" w:rsidRPr="00D93E48">
        <w:rPr>
          <w:rFonts w:ascii="Arial" w:eastAsia="Calibri" w:hAnsi="Arial" w:cs="Arial"/>
          <w:color w:val="000000"/>
          <w:sz w:val="24"/>
          <w:szCs w:val="24"/>
        </w:rPr>
        <w:t xml:space="preserve">für den Schulschwerpunkt „Naturwissenschaften“ </w:t>
      </w:r>
      <w:r w:rsidRPr="00D93E48">
        <w:rPr>
          <w:rFonts w:ascii="Arial" w:eastAsia="Calibri" w:hAnsi="Arial" w:cs="Arial"/>
          <w:color w:val="000000"/>
          <w:sz w:val="24"/>
          <w:szCs w:val="24"/>
        </w:rPr>
        <w:t>herzlich zu</w:t>
      </w:r>
      <w:r w:rsidR="0054176E" w:rsidRPr="00D93E48">
        <w:rPr>
          <w:rFonts w:ascii="Arial" w:eastAsia="Calibri" w:hAnsi="Arial" w:cs="Arial"/>
          <w:color w:val="000000"/>
          <w:sz w:val="24"/>
          <w:szCs w:val="24"/>
        </w:rPr>
        <w:t xml:space="preserve"> einem schriftlichen CheckUp mit anschließendem</w:t>
      </w:r>
      <w:r w:rsidRPr="00D93E48">
        <w:rPr>
          <w:rFonts w:ascii="Arial" w:eastAsia="Calibri" w:hAnsi="Arial" w:cs="Arial"/>
          <w:color w:val="000000"/>
          <w:sz w:val="24"/>
          <w:szCs w:val="24"/>
        </w:rPr>
        <w:t xml:space="preserve"> Beratungsgespräch ei</w:t>
      </w:r>
      <w:r w:rsidR="001144F5" w:rsidRPr="00D93E48">
        <w:rPr>
          <w:rFonts w:ascii="Arial" w:eastAsia="Calibri" w:hAnsi="Arial" w:cs="Arial"/>
          <w:color w:val="000000"/>
          <w:sz w:val="24"/>
          <w:szCs w:val="24"/>
        </w:rPr>
        <w:t>n.</w:t>
      </w:r>
      <w:r w:rsidR="0054176E" w:rsidRPr="00D93E48">
        <w:rPr>
          <w:rFonts w:ascii="Arial" w:eastAsia="Calibri" w:hAnsi="Arial" w:cs="Arial"/>
          <w:color w:val="000000"/>
          <w:sz w:val="24"/>
          <w:szCs w:val="24"/>
        </w:rPr>
        <w:t xml:space="preserve"> </w:t>
      </w:r>
      <w:r w:rsidRPr="00D93E48">
        <w:rPr>
          <w:rFonts w:ascii="Arial" w:eastAsia="Calibri" w:hAnsi="Arial" w:cs="Arial"/>
          <w:color w:val="000000"/>
          <w:sz w:val="24"/>
          <w:szCs w:val="24"/>
        </w:rPr>
        <w:t xml:space="preserve"> </w:t>
      </w:r>
    </w:p>
    <w:p w14:paraId="7EB8128B" w14:textId="76AC52B5" w:rsidR="00D93E48" w:rsidRPr="00D93E48" w:rsidRDefault="00D93E48" w:rsidP="001146F3">
      <w:pPr>
        <w:spacing w:after="113" w:line="256" w:lineRule="auto"/>
        <w:rPr>
          <w:rFonts w:ascii="Arial" w:eastAsia="Calibri" w:hAnsi="Arial" w:cs="Arial"/>
          <w:color w:val="000000"/>
          <w:sz w:val="24"/>
          <w:szCs w:val="24"/>
        </w:rPr>
      </w:pPr>
    </w:p>
    <w:p w14:paraId="369FC944" w14:textId="5E8B15B6" w:rsidR="0054176E" w:rsidRPr="00D93E48" w:rsidRDefault="0054176E" w:rsidP="001146F3">
      <w:pPr>
        <w:spacing w:after="113" w:line="256" w:lineRule="auto"/>
        <w:rPr>
          <w:rFonts w:ascii="Arial" w:eastAsia="Calibri" w:hAnsi="Arial" w:cs="Arial"/>
          <w:b/>
          <w:color w:val="000000"/>
          <w:sz w:val="24"/>
          <w:szCs w:val="24"/>
        </w:rPr>
      </w:pPr>
      <w:r w:rsidRPr="00D93E48">
        <w:rPr>
          <w:rFonts w:ascii="Californian FB" w:hAnsi="Californian FB" w:cs="Arial"/>
          <w:b/>
          <w:sz w:val="24"/>
          <w:szCs w:val="24"/>
          <w:lang w:eastAsia="de-AT"/>
        </w:rPr>
        <w:t xml:space="preserve">√ </w:t>
      </w:r>
      <w:r w:rsidR="001146F3" w:rsidRPr="00D93E48">
        <w:rPr>
          <w:rFonts w:ascii="Arial" w:eastAsia="Calibri" w:hAnsi="Arial" w:cs="Arial"/>
          <w:b/>
          <w:color w:val="000000"/>
          <w:sz w:val="24"/>
          <w:szCs w:val="24"/>
        </w:rPr>
        <w:t xml:space="preserve">Eignungsberatung für den </w:t>
      </w:r>
      <w:r w:rsidR="001144F5" w:rsidRPr="00D93E48">
        <w:rPr>
          <w:rFonts w:ascii="Arial" w:eastAsia="Calibri" w:hAnsi="Arial" w:cs="Arial"/>
          <w:b/>
          <w:color w:val="000000"/>
          <w:sz w:val="24"/>
          <w:szCs w:val="24"/>
        </w:rPr>
        <w:t>Zweig „</w:t>
      </w:r>
      <w:r w:rsidR="001146F3" w:rsidRPr="00D93E48">
        <w:rPr>
          <w:rFonts w:ascii="Arial" w:eastAsia="Calibri" w:hAnsi="Arial" w:cs="Arial"/>
          <w:b/>
          <w:color w:val="000000"/>
          <w:sz w:val="24"/>
          <w:szCs w:val="24"/>
        </w:rPr>
        <w:t>Instrumental</w:t>
      </w:r>
      <w:r w:rsidR="001144F5" w:rsidRPr="00D93E48">
        <w:rPr>
          <w:rFonts w:ascii="Arial" w:eastAsia="Calibri" w:hAnsi="Arial" w:cs="Arial"/>
          <w:b/>
          <w:color w:val="000000"/>
          <w:sz w:val="24"/>
          <w:szCs w:val="24"/>
        </w:rPr>
        <w:t>musik“</w:t>
      </w:r>
      <w:r w:rsidR="001146F3" w:rsidRPr="00D93E48">
        <w:rPr>
          <w:rFonts w:ascii="Arial" w:eastAsia="Calibri" w:hAnsi="Arial" w:cs="Arial"/>
          <w:b/>
          <w:color w:val="000000"/>
          <w:sz w:val="24"/>
          <w:szCs w:val="24"/>
        </w:rPr>
        <w:t xml:space="preserve">: </w:t>
      </w:r>
      <w:r w:rsidR="00D93E48" w:rsidRPr="00D93E48">
        <w:rPr>
          <w:rFonts w:ascii="Arial" w:eastAsia="Calibri" w:hAnsi="Arial" w:cs="Arial"/>
          <w:b/>
          <w:color w:val="000000"/>
          <w:sz w:val="24"/>
          <w:szCs w:val="24"/>
        </w:rPr>
        <w:t>CheckUp MUSIK</w:t>
      </w:r>
    </w:p>
    <w:p w14:paraId="37840682" w14:textId="4E18E787" w:rsidR="001146F3" w:rsidRPr="00D93E48" w:rsidRDefault="001146F3" w:rsidP="00D56B8A">
      <w:pPr>
        <w:spacing w:after="113" w:line="256" w:lineRule="auto"/>
        <w:jc w:val="both"/>
        <w:rPr>
          <w:rFonts w:ascii="Arial" w:eastAsia="Calibri" w:hAnsi="Arial" w:cs="Arial"/>
          <w:color w:val="000000"/>
          <w:sz w:val="24"/>
          <w:szCs w:val="24"/>
        </w:rPr>
      </w:pPr>
      <w:r w:rsidRPr="00D93E48">
        <w:rPr>
          <w:rFonts w:ascii="Arial" w:eastAsia="Calibri" w:hAnsi="Arial" w:cs="Arial"/>
          <w:color w:val="000000"/>
          <w:sz w:val="24"/>
          <w:szCs w:val="24"/>
        </w:rPr>
        <w:t>Musisch interessierte SchülerInnen werden zur Eignungsberatung</w:t>
      </w:r>
      <w:r w:rsidR="0054176E" w:rsidRPr="00D93E48">
        <w:rPr>
          <w:rFonts w:ascii="Arial" w:eastAsia="Calibri" w:hAnsi="Arial" w:cs="Arial"/>
          <w:color w:val="000000"/>
          <w:sz w:val="24"/>
          <w:szCs w:val="24"/>
        </w:rPr>
        <w:t xml:space="preserve"> und einem CheckUp</w:t>
      </w:r>
      <w:r w:rsidRPr="00D93E48">
        <w:rPr>
          <w:rFonts w:ascii="Arial" w:eastAsia="Calibri" w:hAnsi="Arial" w:cs="Arial"/>
          <w:color w:val="000000"/>
          <w:sz w:val="24"/>
          <w:szCs w:val="24"/>
        </w:rPr>
        <w:t xml:space="preserve"> </w:t>
      </w:r>
      <w:r w:rsidR="0054176E" w:rsidRPr="00D93E48">
        <w:rPr>
          <w:rFonts w:ascii="Arial" w:eastAsia="Calibri" w:hAnsi="Arial" w:cs="Arial"/>
          <w:color w:val="000000"/>
          <w:sz w:val="24"/>
          <w:szCs w:val="24"/>
        </w:rPr>
        <w:t>a</w:t>
      </w:r>
      <w:r w:rsidRPr="00D93E48">
        <w:rPr>
          <w:rFonts w:ascii="Arial" w:eastAsia="Calibri" w:hAnsi="Arial" w:cs="Arial"/>
          <w:color w:val="000000"/>
          <w:sz w:val="24"/>
          <w:szCs w:val="24"/>
        </w:rPr>
        <w:t>n die Schule eingeladen</w:t>
      </w:r>
      <w:r w:rsidR="0054176E" w:rsidRPr="00D93E48">
        <w:rPr>
          <w:rFonts w:ascii="Arial" w:eastAsia="Calibri" w:hAnsi="Arial" w:cs="Arial"/>
          <w:color w:val="000000"/>
          <w:sz w:val="24"/>
          <w:szCs w:val="24"/>
        </w:rPr>
        <w:t>.</w:t>
      </w:r>
      <w:r w:rsidRPr="00D93E48">
        <w:rPr>
          <w:rFonts w:ascii="Arial" w:eastAsia="Calibri" w:hAnsi="Arial" w:cs="Arial"/>
          <w:color w:val="000000"/>
          <w:sz w:val="24"/>
          <w:szCs w:val="24"/>
        </w:rPr>
        <w:t xml:space="preserve"> D</w:t>
      </w:r>
      <w:r w:rsidR="0054176E" w:rsidRPr="00D93E48">
        <w:rPr>
          <w:rFonts w:ascii="Arial" w:eastAsia="Calibri" w:hAnsi="Arial" w:cs="Arial"/>
          <w:color w:val="000000"/>
          <w:sz w:val="24"/>
          <w:szCs w:val="24"/>
        </w:rPr>
        <w:t>adurch</w:t>
      </w:r>
      <w:r w:rsidRPr="00D93E48">
        <w:rPr>
          <w:rFonts w:ascii="Arial" w:eastAsia="Calibri" w:hAnsi="Arial" w:cs="Arial"/>
          <w:color w:val="000000"/>
          <w:sz w:val="24"/>
          <w:szCs w:val="24"/>
        </w:rPr>
        <w:t xml:space="preserve"> soll Aufschlu</w:t>
      </w:r>
      <w:r w:rsidR="00D93E48" w:rsidRPr="00D93E48">
        <w:rPr>
          <w:rFonts w:ascii="Arial" w:eastAsia="Calibri" w:hAnsi="Arial" w:cs="Arial"/>
          <w:color w:val="000000"/>
          <w:sz w:val="24"/>
          <w:szCs w:val="24"/>
        </w:rPr>
        <w:t>ss über</w:t>
      </w:r>
      <w:r w:rsidR="009C2AB0">
        <w:rPr>
          <w:rFonts w:ascii="Arial" w:eastAsia="Calibri" w:hAnsi="Arial" w:cs="Arial"/>
          <w:color w:val="000000"/>
          <w:sz w:val="24"/>
          <w:szCs w:val="24"/>
        </w:rPr>
        <w:t xml:space="preserve"> die Motivation der Schulschwer</w:t>
      </w:r>
      <w:r w:rsidR="00D93E48" w:rsidRPr="00D93E48">
        <w:rPr>
          <w:rFonts w:ascii="Arial" w:eastAsia="Calibri" w:hAnsi="Arial" w:cs="Arial"/>
          <w:color w:val="000000"/>
          <w:sz w:val="24"/>
          <w:szCs w:val="24"/>
        </w:rPr>
        <w:t>punkt</w:t>
      </w:r>
      <w:r w:rsidRPr="00D93E48">
        <w:rPr>
          <w:rFonts w:ascii="Arial" w:eastAsia="Calibri" w:hAnsi="Arial" w:cs="Arial"/>
          <w:color w:val="000000"/>
          <w:sz w:val="24"/>
          <w:szCs w:val="24"/>
        </w:rPr>
        <w:t>wahl, Grundmusikalität und musikalische Aktivitäten</w:t>
      </w:r>
      <w:r w:rsidR="0054176E" w:rsidRPr="00D93E48">
        <w:rPr>
          <w:rFonts w:ascii="Arial" w:eastAsia="Calibri" w:hAnsi="Arial" w:cs="Arial"/>
          <w:color w:val="000000"/>
          <w:sz w:val="24"/>
          <w:szCs w:val="24"/>
        </w:rPr>
        <w:t xml:space="preserve"> vermittelt werden</w:t>
      </w:r>
      <w:r w:rsidRPr="00D93E48">
        <w:rPr>
          <w:rFonts w:ascii="Arial" w:eastAsia="Calibri" w:hAnsi="Arial" w:cs="Arial"/>
          <w:color w:val="000000"/>
          <w:sz w:val="24"/>
          <w:szCs w:val="24"/>
        </w:rPr>
        <w:t xml:space="preserve">. </w:t>
      </w:r>
      <w:r w:rsidR="0054176E" w:rsidRPr="00D93E48">
        <w:rPr>
          <w:rFonts w:ascii="Arial" w:eastAsia="Calibri" w:hAnsi="Arial" w:cs="Arial"/>
          <w:color w:val="000000"/>
          <w:sz w:val="24"/>
          <w:szCs w:val="24"/>
        </w:rPr>
        <w:t>Es wird ersucht, ein Stück freier Wahl vorzubereiten und aufzuführen</w:t>
      </w:r>
      <w:r w:rsidR="00D93E48" w:rsidRPr="00D93E48">
        <w:rPr>
          <w:rFonts w:ascii="Arial" w:eastAsia="Calibri" w:hAnsi="Arial" w:cs="Arial"/>
          <w:color w:val="000000"/>
          <w:sz w:val="24"/>
          <w:szCs w:val="24"/>
        </w:rPr>
        <w:t xml:space="preserve"> (Klavier, Schlagzeug sind an der Schule vorhanden, weitere Instrumente bitte selbst mitbringen)</w:t>
      </w:r>
      <w:r w:rsidR="0054176E" w:rsidRPr="00D93E48">
        <w:rPr>
          <w:rFonts w:ascii="Arial" w:eastAsia="Calibri" w:hAnsi="Arial" w:cs="Arial"/>
          <w:color w:val="000000"/>
          <w:sz w:val="24"/>
          <w:szCs w:val="24"/>
        </w:rPr>
        <w:t xml:space="preserve">. Außerdem kann das </w:t>
      </w:r>
      <w:r w:rsidR="00D93E48" w:rsidRPr="00D93E48">
        <w:rPr>
          <w:rFonts w:ascii="Arial" w:eastAsia="Calibri" w:hAnsi="Arial" w:cs="Arial"/>
          <w:color w:val="000000"/>
          <w:sz w:val="24"/>
          <w:szCs w:val="24"/>
        </w:rPr>
        <w:t xml:space="preserve">bereits vorhandene </w:t>
      </w:r>
      <w:r w:rsidR="0054176E" w:rsidRPr="00D93E48">
        <w:rPr>
          <w:rFonts w:ascii="Arial" w:eastAsia="Calibri" w:hAnsi="Arial" w:cs="Arial"/>
          <w:color w:val="000000"/>
          <w:sz w:val="24"/>
          <w:szCs w:val="24"/>
        </w:rPr>
        <w:t>Können auf den Bereichen Rhythmus, Hörfähigkeit und musiktheoretische Grundlagen gezeigt werden</w:t>
      </w:r>
      <w:r w:rsidR="001144F5" w:rsidRPr="00D93E48">
        <w:rPr>
          <w:rFonts w:ascii="Arial" w:eastAsia="Calibri" w:hAnsi="Arial" w:cs="Arial"/>
          <w:color w:val="000000"/>
          <w:sz w:val="24"/>
          <w:szCs w:val="24"/>
        </w:rPr>
        <w:t>.</w:t>
      </w:r>
    </w:p>
    <w:p w14:paraId="20033BEA" w14:textId="77777777" w:rsidR="00165290" w:rsidRPr="00D93E48" w:rsidRDefault="00165290" w:rsidP="00165290">
      <w:pPr>
        <w:jc w:val="both"/>
        <w:rPr>
          <w:rFonts w:ascii="Arial" w:hAnsi="Arial" w:cs="Arial"/>
          <w:sz w:val="24"/>
          <w:szCs w:val="24"/>
          <w:lang w:eastAsia="de-AT"/>
        </w:rPr>
      </w:pPr>
    </w:p>
    <w:p w14:paraId="4082405F" w14:textId="77777777" w:rsidR="001144F5" w:rsidRPr="00D93E48" w:rsidRDefault="00165290" w:rsidP="00D93E48">
      <w:pPr>
        <w:spacing w:after="120"/>
        <w:jc w:val="both"/>
        <w:rPr>
          <w:rFonts w:ascii="Arial" w:hAnsi="Arial" w:cs="Arial"/>
          <w:sz w:val="24"/>
          <w:szCs w:val="24"/>
          <w:lang w:eastAsia="de-AT"/>
        </w:rPr>
      </w:pPr>
      <w:r w:rsidRPr="00D93E48">
        <w:rPr>
          <w:rFonts w:ascii="Arial" w:hAnsi="Arial" w:cs="Arial"/>
          <w:sz w:val="24"/>
          <w:szCs w:val="24"/>
          <w:lang w:eastAsia="de-AT"/>
        </w:rPr>
        <w:tab/>
      </w:r>
      <w:r w:rsidRPr="00D93E48">
        <w:rPr>
          <w:rFonts w:ascii="Arial" w:hAnsi="Arial" w:cs="Arial"/>
          <w:sz w:val="24"/>
          <w:szCs w:val="24"/>
          <w:lang w:eastAsia="de-AT"/>
        </w:rPr>
        <w:tab/>
      </w:r>
      <w:r w:rsidRPr="00D93E48">
        <w:rPr>
          <w:rFonts w:ascii="Arial" w:hAnsi="Arial" w:cs="Arial"/>
          <w:sz w:val="24"/>
          <w:szCs w:val="24"/>
          <w:lang w:eastAsia="de-AT"/>
        </w:rPr>
        <w:tab/>
      </w:r>
      <w:r w:rsidRPr="00D93E48">
        <w:rPr>
          <w:rFonts w:ascii="Arial" w:hAnsi="Arial" w:cs="Arial"/>
          <w:sz w:val="24"/>
          <w:szCs w:val="24"/>
          <w:lang w:eastAsia="de-AT"/>
        </w:rPr>
        <w:tab/>
      </w:r>
      <w:r w:rsidRPr="00D93E48">
        <w:rPr>
          <w:rFonts w:ascii="Arial" w:hAnsi="Arial" w:cs="Arial"/>
          <w:sz w:val="24"/>
          <w:szCs w:val="24"/>
          <w:lang w:eastAsia="de-AT"/>
        </w:rPr>
        <w:tab/>
        <w:t xml:space="preserve">   </w:t>
      </w:r>
    </w:p>
    <w:p w14:paraId="46A6B346" w14:textId="77777777" w:rsidR="00873C1D" w:rsidRDefault="00873C1D" w:rsidP="00873C1D">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b/>
          <w:bCs/>
          <w:sz w:val="24"/>
          <w:szCs w:val="24"/>
          <w:lang w:eastAsia="de-AT"/>
        </w:rPr>
      </w:pPr>
      <w:r>
        <w:rPr>
          <w:rFonts w:ascii="Arial" w:hAnsi="Arial" w:cs="Arial"/>
          <w:b/>
          <w:bCs/>
          <w:sz w:val="24"/>
          <w:szCs w:val="24"/>
          <w:u w:val="single"/>
          <w:lang w:eastAsia="de-AT"/>
        </w:rPr>
        <w:t xml:space="preserve">Musik und NAWI </w:t>
      </w:r>
      <w:r w:rsidR="001144F5" w:rsidRPr="00D93E48">
        <w:rPr>
          <w:rFonts w:ascii="Arial" w:hAnsi="Arial" w:cs="Arial"/>
          <w:b/>
          <w:bCs/>
          <w:sz w:val="24"/>
          <w:szCs w:val="24"/>
          <w:u w:val="single"/>
          <w:lang w:eastAsia="de-AT"/>
        </w:rPr>
        <w:t>Check</w:t>
      </w:r>
      <w:r>
        <w:rPr>
          <w:rFonts w:ascii="Arial" w:hAnsi="Arial" w:cs="Arial"/>
          <w:b/>
          <w:bCs/>
          <w:sz w:val="24"/>
          <w:szCs w:val="24"/>
          <w:u w:val="single"/>
          <w:lang w:eastAsia="de-AT"/>
        </w:rPr>
        <w:t>Up:</w:t>
      </w:r>
      <w:r>
        <w:rPr>
          <w:rFonts w:ascii="Arial" w:hAnsi="Arial" w:cs="Arial"/>
          <w:b/>
          <w:bCs/>
          <w:sz w:val="24"/>
          <w:szCs w:val="24"/>
          <w:lang w:eastAsia="de-AT"/>
        </w:rPr>
        <w:tab/>
      </w:r>
    </w:p>
    <w:p w14:paraId="3C51A5E5" w14:textId="177C7E99" w:rsidR="00873C1D" w:rsidRDefault="00873C1D" w:rsidP="00873C1D">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bCs/>
          <w:sz w:val="24"/>
          <w:szCs w:val="24"/>
          <w:lang w:eastAsia="de-AT"/>
        </w:rPr>
      </w:pPr>
      <w:r>
        <w:rPr>
          <w:rFonts w:ascii="Arial" w:hAnsi="Arial" w:cs="Arial"/>
          <w:bCs/>
          <w:sz w:val="24"/>
          <w:szCs w:val="24"/>
          <w:lang w:eastAsia="de-AT"/>
        </w:rPr>
        <w:t>Bitte beachten Sie die Informationen</w:t>
      </w:r>
      <w:r w:rsidR="00931508">
        <w:rPr>
          <w:rFonts w:ascii="Arial" w:hAnsi="Arial" w:cs="Arial"/>
          <w:bCs/>
          <w:sz w:val="24"/>
          <w:szCs w:val="24"/>
          <w:lang w:eastAsia="de-AT"/>
        </w:rPr>
        <w:t>/Termine</w:t>
      </w:r>
      <w:r>
        <w:rPr>
          <w:rFonts w:ascii="Arial" w:hAnsi="Arial" w:cs="Arial"/>
          <w:bCs/>
          <w:sz w:val="24"/>
          <w:szCs w:val="24"/>
          <w:lang w:eastAsia="de-AT"/>
        </w:rPr>
        <w:t xml:space="preserve"> auf der Homepage!</w:t>
      </w:r>
    </w:p>
    <w:p w14:paraId="17F361A4" w14:textId="77777777" w:rsidR="00873C1D" w:rsidRPr="00873C1D" w:rsidRDefault="00873C1D" w:rsidP="00873C1D">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bCs/>
          <w:sz w:val="16"/>
          <w:szCs w:val="16"/>
          <w:lang w:eastAsia="de-AT"/>
        </w:rPr>
      </w:pPr>
    </w:p>
    <w:p w14:paraId="7F56C72E" w14:textId="234A6B0D" w:rsidR="00873C1D" w:rsidRDefault="00873C1D" w:rsidP="00873C1D">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sz w:val="24"/>
          <w:szCs w:val="24"/>
        </w:rPr>
      </w:pPr>
      <w:r>
        <w:rPr>
          <w:rFonts w:ascii="Arial" w:hAnsi="Arial" w:cs="Arial"/>
          <w:b/>
          <w:sz w:val="24"/>
          <w:szCs w:val="24"/>
          <w:u w:val="single"/>
        </w:rPr>
        <w:t>Informationstag im Juli:</w:t>
      </w:r>
    </w:p>
    <w:p w14:paraId="7B9C85BA" w14:textId="3EC210BC" w:rsidR="0014210A" w:rsidRDefault="00873C1D" w:rsidP="009C2AB0">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b/>
          <w:sz w:val="24"/>
          <w:szCs w:val="24"/>
        </w:rPr>
      </w:pPr>
      <w:r>
        <w:rPr>
          <w:rFonts w:ascii="Arial" w:hAnsi="Arial" w:cs="Arial"/>
          <w:sz w:val="24"/>
          <w:szCs w:val="24"/>
        </w:rPr>
        <w:t>Fr., 0</w:t>
      </w:r>
      <w:r w:rsidR="00E673CB">
        <w:rPr>
          <w:rFonts w:ascii="Arial" w:hAnsi="Arial" w:cs="Arial"/>
          <w:sz w:val="24"/>
          <w:szCs w:val="24"/>
        </w:rPr>
        <w:t>7</w:t>
      </w:r>
      <w:r>
        <w:rPr>
          <w:rFonts w:ascii="Arial" w:hAnsi="Arial" w:cs="Arial"/>
          <w:sz w:val="24"/>
          <w:szCs w:val="24"/>
        </w:rPr>
        <w:t>.07.202</w:t>
      </w:r>
      <w:r w:rsidR="00E673CB">
        <w:rPr>
          <w:rFonts w:ascii="Arial" w:hAnsi="Arial" w:cs="Arial"/>
          <w:sz w:val="24"/>
          <w:szCs w:val="24"/>
        </w:rPr>
        <w:t>3</w:t>
      </w:r>
      <w:r w:rsidR="00760DB1">
        <w:rPr>
          <w:rFonts w:ascii="Arial" w:hAnsi="Arial" w:cs="Arial"/>
          <w:sz w:val="24"/>
          <w:szCs w:val="24"/>
        </w:rPr>
        <w:t xml:space="preserve"> von 14.00 Uhr bis 15.00 Uhr</w:t>
      </w:r>
      <w:r w:rsidR="0014210A" w:rsidRPr="00D93E48">
        <w:rPr>
          <w:rFonts w:ascii="Arial" w:hAnsi="Arial" w:cs="Arial"/>
          <w:b/>
          <w:sz w:val="24"/>
          <w:szCs w:val="24"/>
        </w:rPr>
        <w:tab/>
      </w:r>
    </w:p>
    <w:p w14:paraId="57E70FB0" w14:textId="6AEFEE83" w:rsidR="00873C1D" w:rsidRPr="00D93E48" w:rsidRDefault="00873C1D" w:rsidP="009C2AB0">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jc w:val="both"/>
        <w:rPr>
          <w:rFonts w:ascii="Arial" w:hAnsi="Arial" w:cs="Arial"/>
          <w:b/>
          <w:sz w:val="24"/>
          <w:szCs w:val="24"/>
        </w:rPr>
      </w:pPr>
    </w:p>
    <w:p w14:paraId="1ED22A3A" w14:textId="7FAAAD96" w:rsidR="00D93E48" w:rsidRPr="00D93E48" w:rsidRDefault="00D93E48" w:rsidP="001144F5">
      <w:pPr>
        <w:jc w:val="both"/>
        <w:rPr>
          <w:rFonts w:ascii="Arial" w:hAnsi="Arial" w:cs="Arial"/>
          <w:sz w:val="24"/>
          <w:szCs w:val="24"/>
        </w:rPr>
      </w:pPr>
    </w:p>
    <w:p w14:paraId="51D24E60" w14:textId="0C158E86" w:rsidR="00D93E48" w:rsidRPr="00D93E48" w:rsidRDefault="00D93E48" w:rsidP="001144F5">
      <w:pPr>
        <w:jc w:val="both"/>
        <w:rPr>
          <w:rFonts w:ascii="Arial" w:hAnsi="Arial" w:cs="Arial"/>
          <w:sz w:val="24"/>
          <w:szCs w:val="24"/>
        </w:rPr>
      </w:pPr>
    </w:p>
    <w:p w14:paraId="32094F65" w14:textId="2A37AFAF" w:rsidR="00D93E48" w:rsidRDefault="00D93E48" w:rsidP="001144F5">
      <w:pPr>
        <w:jc w:val="both"/>
        <w:rPr>
          <w:rFonts w:ascii="Arial" w:hAnsi="Arial" w:cs="Arial"/>
          <w:sz w:val="22"/>
          <w:szCs w:val="22"/>
        </w:rPr>
      </w:pPr>
    </w:p>
    <w:p w14:paraId="355B85D2" w14:textId="13299A71" w:rsidR="00D93E48" w:rsidRDefault="00D93E48" w:rsidP="001144F5">
      <w:pPr>
        <w:jc w:val="both"/>
        <w:rPr>
          <w:rFonts w:ascii="Arial" w:hAnsi="Arial" w:cs="Arial"/>
          <w:sz w:val="22"/>
          <w:szCs w:val="22"/>
        </w:rPr>
      </w:pPr>
    </w:p>
    <w:p w14:paraId="3E1689AA" w14:textId="01AC0379" w:rsidR="00D93E48" w:rsidRDefault="00D93E48" w:rsidP="001144F5">
      <w:pPr>
        <w:jc w:val="both"/>
        <w:rPr>
          <w:rFonts w:ascii="Arial" w:hAnsi="Arial" w:cs="Arial"/>
          <w:sz w:val="22"/>
          <w:szCs w:val="22"/>
        </w:rPr>
      </w:pPr>
    </w:p>
    <w:p w14:paraId="3F0DDBB9" w14:textId="11B32CD7" w:rsidR="00D93E48" w:rsidRDefault="00D93E48" w:rsidP="001144F5">
      <w:pPr>
        <w:jc w:val="both"/>
        <w:rPr>
          <w:rFonts w:ascii="Arial" w:hAnsi="Arial" w:cs="Arial"/>
          <w:sz w:val="22"/>
          <w:szCs w:val="22"/>
        </w:rPr>
      </w:pPr>
    </w:p>
    <w:p w14:paraId="21CBFC6A" w14:textId="299F2CDA" w:rsidR="00D93E48" w:rsidRDefault="00D93E48" w:rsidP="001144F5">
      <w:pPr>
        <w:jc w:val="both"/>
        <w:rPr>
          <w:rFonts w:ascii="Arial" w:hAnsi="Arial" w:cs="Arial"/>
          <w:sz w:val="22"/>
          <w:szCs w:val="22"/>
        </w:rPr>
      </w:pPr>
    </w:p>
    <w:sectPr w:rsidR="00D93E48" w:rsidSect="00321526">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F578" w14:textId="77777777" w:rsidR="00C16C40" w:rsidRDefault="00C16C40" w:rsidP="00C16C40">
      <w:r>
        <w:separator/>
      </w:r>
    </w:p>
  </w:endnote>
  <w:endnote w:type="continuationSeparator" w:id="0">
    <w:p w14:paraId="2E734F88" w14:textId="77777777" w:rsidR="00C16C40" w:rsidRDefault="00C16C40" w:rsidP="00C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0CB1" w14:textId="77777777" w:rsidR="00C16C40" w:rsidRDefault="00C16C40" w:rsidP="00C16C40">
      <w:r>
        <w:separator/>
      </w:r>
    </w:p>
  </w:footnote>
  <w:footnote w:type="continuationSeparator" w:id="0">
    <w:p w14:paraId="6DA1C647" w14:textId="77777777" w:rsidR="00C16C40" w:rsidRDefault="00C16C40" w:rsidP="00C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5CC7"/>
    <w:multiLevelType w:val="hybridMultilevel"/>
    <w:tmpl w:val="F91EBF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807D1B"/>
    <w:multiLevelType w:val="hybridMultilevel"/>
    <w:tmpl w:val="89363F06"/>
    <w:lvl w:ilvl="0" w:tplc="42841CF2">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2228536">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942770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7A2BFF4">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D00F87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342707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8F445FA">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E1EE578">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674F536">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6AFC245A"/>
    <w:multiLevelType w:val="hybridMultilevel"/>
    <w:tmpl w:val="9E0E2928"/>
    <w:lvl w:ilvl="0" w:tplc="581A6C62">
      <w:start w:val="1"/>
      <w:numFmt w:val="bullet"/>
      <w:lvlText w:val="•"/>
      <w:lvlJc w:val="left"/>
      <w:pPr>
        <w:ind w:left="2881"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85E08712">
      <w:start w:val="1"/>
      <w:numFmt w:val="bullet"/>
      <w:lvlText w:val="o"/>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39AE48EC">
      <w:start w:val="1"/>
      <w:numFmt w:val="bullet"/>
      <w:lvlText w:val="▪"/>
      <w:lvlJc w:val="left"/>
      <w:pPr>
        <w:ind w:left="43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ECA87626">
      <w:start w:val="1"/>
      <w:numFmt w:val="bullet"/>
      <w:lvlText w:val="•"/>
      <w:lvlJc w:val="left"/>
      <w:pPr>
        <w:ind w:left="50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BC4BD0A">
      <w:start w:val="1"/>
      <w:numFmt w:val="bullet"/>
      <w:lvlText w:val="o"/>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C6041004">
      <w:start w:val="1"/>
      <w:numFmt w:val="bullet"/>
      <w:lvlText w:val="▪"/>
      <w:lvlJc w:val="left"/>
      <w:pPr>
        <w:ind w:left="64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BA62C4B4">
      <w:start w:val="1"/>
      <w:numFmt w:val="bullet"/>
      <w:lvlText w:val="•"/>
      <w:lvlJc w:val="left"/>
      <w:pPr>
        <w:ind w:left="720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A1D63234">
      <w:start w:val="1"/>
      <w:numFmt w:val="bullet"/>
      <w:lvlText w:val="o"/>
      <w:lvlJc w:val="left"/>
      <w:pPr>
        <w:ind w:left="79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4E4AD98C">
      <w:start w:val="1"/>
      <w:numFmt w:val="bullet"/>
      <w:lvlText w:val="▪"/>
      <w:lvlJc w:val="left"/>
      <w:pPr>
        <w:ind w:left="86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7D"/>
    <w:rsid w:val="000043A9"/>
    <w:rsid w:val="00005E66"/>
    <w:rsid w:val="00016412"/>
    <w:rsid w:val="00023B1A"/>
    <w:rsid w:val="0004058B"/>
    <w:rsid w:val="000457A8"/>
    <w:rsid w:val="000616AC"/>
    <w:rsid w:val="00064A43"/>
    <w:rsid w:val="00087F68"/>
    <w:rsid w:val="00093250"/>
    <w:rsid w:val="00096763"/>
    <w:rsid w:val="00096C49"/>
    <w:rsid w:val="000B0C32"/>
    <w:rsid w:val="000B2A78"/>
    <w:rsid w:val="000C1B34"/>
    <w:rsid w:val="000C202A"/>
    <w:rsid w:val="000C2BCC"/>
    <w:rsid w:val="000E1DE0"/>
    <w:rsid w:val="000E21CF"/>
    <w:rsid w:val="00105B20"/>
    <w:rsid w:val="001144F5"/>
    <w:rsid w:val="001146F3"/>
    <w:rsid w:val="00116ABD"/>
    <w:rsid w:val="00126847"/>
    <w:rsid w:val="00127972"/>
    <w:rsid w:val="00132003"/>
    <w:rsid w:val="0014210A"/>
    <w:rsid w:val="00143EAD"/>
    <w:rsid w:val="00155EB0"/>
    <w:rsid w:val="00165290"/>
    <w:rsid w:val="001735AD"/>
    <w:rsid w:val="00186588"/>
    <w:rsid w:val="001A0ADB"/>
    <w:rsid w:val="001A22B4"/>
    <w:rsid w:val="001A6C9C"/>
    <w:rsid w:val="001B743B"/>
    <w:rsid w:val="001C4C90"/>
    <w:rsid w:val="001C6C49"/>
    <w:rsid w:val="001D3207"/>
    <w:rsid w:val="001D6724"/>
    <w:rsid w:val="001E667E"/>
    <w:rsid w:val="001F1895"/>
    <w:rsid w:val="001F2E5D"/>
    <w:rsid w:val="001F7D43"/>
    <w:rsid w:val="00206211"/>
    <w:rsid w:val="00206D0F"/>
    <w:rsid w:val="00207424"/>
    <w:rsid w:val="00213641"/>
    <w:rsid w:val="00216B6F"/>
    <w:rsid w:val="002237ED"/>
    <w:rsid w:val="00227198"/>
    <w:rsid w:val="00237153"/>
    <w:rsid w:val="00270D7D"/>
    <w:rsid w:val="00283565"/>
    <w:rsid w:val="00295C9A"/>
    <w:rsid w:val="00296025"/>
    <w:rsid w:val="002B51A3"/>
    <w:rsid w:val="002C306A"/>
    <w:rsid w:val="002C6F0C"/>
    <w:rsid w:val="002E1A0A"/>
    <w:rsid w:val="002E5A04"/>
    <w:rsid w:val="002E617F"/>
    <w:rsid w:val="002E6477"/>
    <w:rsid w:val="002F0E1E"/>
    <w:rsid w:val="00302BDD"/>
    <w:rsid w:val="003053AE"/>
    <w:rsid w:val="0032083C"/>
    <w:rsid w:val="00321526"/>
    <w:rsid w:val="00322BD7"/>
    <w:rsid w:val="00325332"/>
    <w:rsid w:val="00345C25"/>
    <w:rsid w:val="00347297"/>
    <w:rsid w:val="0035112B"/>
    <w:rsid w:val="003618D0"/>
    <w:rsid w:val="003632F2"/>
    <w:rsid w:val="00363303"/>
    <w:rsid w:val="003718A7"/>
    <w:rsid w:val="00376004"/>
    <w:rsid w:val="00376E48"/>
    <w:rsid w:val="003852F9"/>
    <w:rsid w:val="003914E7"/>
    <w:rsid w:val="00391F92"/>
    <w:rsid w:val="003969FB"/>
    <w:rsid w:val="003B4A11"/>
    <w:rsid w:val="003C07AF"/>
    <w:rsid w:val="003D2F51"/>
    <w:rsid w:val="003D5182"/>
    <w:rsid w:val="003E618A"/>
    <w:rsid w:val="003F1A12"/>
    <w:rsid w:val="0040143F"/>
    <w:rsid w:val="00426E36"/>
    <w:rsid w:val="00427201"/>
    <w:rsid w:val="0043357D"/>
    <w:rsid w:val="00437395"/>
    <w:rsid w:val="00437D55"/>
    <w:rsid w:val="00445364"/>
    <w:rsid w:val="00446CC4"/>
    <w:rsid w:val="00462F39"/>
    <w:rsid w:val="004743D3"/>
    <w:rsid w:val="00481968"/>
    <w:rsid w:val="0048278B"/>
    <w:rsid w:val="0049041C"/>
    <w:rsid w:val="00496A7A"/>
    <w:rsid w:val="004B1FB1"/>
    <w:rsid w:val="004B3C3D"/>
    <w:rsid w:val="004B40E8"/>
    <w:rsid w:val="004C1CB5"/>
    <w:rsid w:val="004C5F8B"/>
    <w:rsid w:val="004C7C46"/>
    <w:rsid w:val="004D31E2"/>
    <w:rsid w:val="004E19E9"/>
    <w:rsid w:val="004F27E0"/>
    <w:rsid w:val="00507790"/>
    <w:rsid w:val="0052599D"/>
    <w:rsid w:val="00531291"/>
    <w:rsid w:val="00531CD0"/>
    <w:rsid w:val="0054176E"/>
    <w:rsid w:val="0054584B"/>
    <w:rsid w:val="00547318"/>
    <w:rsid w:val="0055479B"/>
    <w:rsid w:val="00556377"/>
    <w:rsid w:val="005563D9"/>
    <w:rsid w:val="00560AC1"/>
    <w:rsid w:val="00587953"/>
    <w:rsid w:val="00592B72"/>
    <w:rsid w:val="00596BC2"/>
    <w:rsid w:val="005A3BA8"/>
    <w:rsid w:val="005A66B0"/>
    <w:rsid w:val="005B252F"/>
    <w:rsid w:val="005B3273"/>
    <w:rsid w:val="005B479F"/>
    <w:rsid w:val="005B6E52"/>
    <w:rsid w:val="005C2609"/>
    <w:rsid w:val="005D103E"/>
    <w:rsid w:val="005D4B45"/>
    <w:rsid w:val="005D72B4"/>
    <w:rsid w:val="005E372E"/>
    <w:rsid w:val="005E426C"/>
    <w:rsid w:val="005F406A"/>
    <w:rsid w:val="005F7B69"/>
    <w:rsid w:val="00600AB1"/>
    <w:rsid w:val="00611319"/>
    <w:rsid w:val="00614734"/>
    <w:rsid w:val="006169D2"/>
    <w:rsid w:val="00625165"/>
    <w:rsid w:val="0063047B"/>
    <w:rsid w:val="006415FB"/>
    <w:rsid w:val="00641E7C"/>
    <w:rsid w:val="00645169"/>
    <w:rsid w:val="00655736"/>
    <w:rsid w:val="00661B74"/>
    <w:rsid w:val="00662EE6"/>
    <w:rsid w:val="0066358E"/>
    <w:rsid w:val="006670D3"/>
    <w:rsid w:val="00683BC4"/>
    <w:rsid w:val="00683CA7"/>
    <w:rsid w:val="00687F61"/>
    <w:rsid w:val="006A04DD"/>
    <w:rsid w:val="006A3B93"/>
    <w:rsid w:val="006A4082"/>
    <w:rsid w:val="006B1F2C"/>
    <w:rsid w:val="006B27E3"/>
    <w:rsid w:val="006D44B0"/>
    <w:rsid w:val="006D7279"/>
    <w:rsid w:val="0070189F"/>
    <w:rsid w:val="007057D6"/>
    <w:rsid w:val="0072164D"/>
    <w:rsid w:val="007266FD"/>
    <w:rsid w:val="00743862"/>
    <w:rsid w:val="0074450C"/>
    <w:rsid w:val="00754C76"/>
    <w:rsid w:val="00760DB1"/>
    <w:rsid w:val="00771859"/>
    <w:rsid w:val="007765AD"/>
    <w:rsid w:val="00777183"/>
    <w:rsid w:val="007859AD"/>
    <w:rsid w:val="00786F99"/>
    <w:rsid w:val="007912F0"/>
    <w:rsid w:val="00792D1A"/>
    <w:rsid w:val="007B284B"/>
    <w:rsid w:val="007C2A87"/>
    <w:rsid w:val="007F4DBB"/>
    <w:rsid w:val="00806691"/>
    <w:rsid w:val="00810F03"/>
    <w:rsid w:val="00812322"/>
    <w:rsid w:val="00816D23"/>
    <w:rsid w:val="008257A7"/>
    <w:rsid w:val="008274E5"/>
    <w:rsid w:val="00832996"/>
    <w:rsid w:val="008435F7"/>
    <w:rsid w:val="00852394"/>
    <w:rsid w:val="00856DA9"/>
    <w:rsid w:val="00870395"/>
    <w:rsid w:val="00871E55"/>
    <w:rsid w:val="00872215"/>
    <w:rsid w:val="00873C1D"/>
    <w:rsid w:val="00893C40"/>
    <w:rsid w:val="008A0E56"/>
    <w:rsid w:val="008A1C4D"/>
    <w:rsid w:val="008A5E10"/>
    <w:rsid w:val="008B07C7"/>
    <w:rsid w:val="008B2F79"/>
    <w:rsid w:val="008D0EEA"/>
    <w:rsid w:val="008D31BE"/>
    <w:rsid w:val="008E3C3F"/>
    <w:rsid w:val="008E4647"/>
    <w:rsid w:val="00904A65"/>
    <w:rsid w:val="00905CAD"/>
    <w:rsid w:val="009110E2"/>
    <w:rsid w:val="00916337"/>
    <w:rsid w:val="00917574"/>
    <w:rsid w:val="009207B6"/>
    <w:rsid w:val="00931508"/>
    <w:rsid w:val="0093424E"/>
    <w:rsid w:val="0094506A"/>
    <w:rsid w:val="00955646"/>
    <w:rsid w:val="00961A60"/>
    <w:rsid w:val="0096759B"/>
    <w:rsid w:val="00971AE9"/>
    <w:rsid w:val="00983ED0"/>
    <w:rsid w:val="00993C1C"/>
    <w:rsid w:val="009A4B33"/>
    <w:rsid w:val="009B1C8D"/>
    <w:rsid w:val="009B53F7"/>
    <w:rsid w:val="009B7EB0"/>
    <w:rsid w:val="009C2AB0"/>
    <w:rsid w:val="009D3075"/>
    <w:rsid w:val="009E0286"/>
    <w:rsid w:val="009E77D6"/>
    <w:rsid w:val="00A00168"/>
    <w:rsid w:val="00A01633"/>
    <w:rsid w:val="00A04F11"/>
    <w:rsid w:val="00A125BB"/>
    <w:rsid w:val="00A15160"/>
    <w:rsid w:val="00A23F9F"/>
    <w:rsid w:val="00A25382"/>
    <w:rsid w:val="00A3765E"/>
    <w:rsid w:val="00A44508"/>
    <w:rsid w:val="00A46B58"/>
    <w:rsid w:val="00A500DA"/>
    <w:rsid w:val="00A50D38"/>
    <w:rsid w:val="00A52050"/>
    <w:rsid w:val="00A53614"/>
    <w:rsid w:val="00A570A5"/>
    <w:rsid w:val="00A63D15"/>
    <w:rsid w:val="00A67858"/>
    <w:rsid w:val="00A67996"/>
    <w:rsid w:val="00A74E5D"/>
    <w:rsid w:val="00A761A8"/>
    <w:rsid w:val="00AA3840"/>
    <w:rsid w:val="00AA53D9"/>
    <w:rsid w:val="00AA5FB1"/>
    <w:rsid w:val="00AB17CA"/>
    <w:rsid w:val="00AB593D"/>
    <w:rsid w:val="00AC017C"/>
    <w:rsid w:val="00AC2AEC"/>
    <w:rsid w:val="00AC46E9"/>
    <w:rsid w:val="00AD646A"/>
    <w:rsid w:val="00AF08C7"/>
    <w:rsid w:val="00B05513"/>
    <w:rsid w:val="00B107F5"/>
    <w:rsid w:val="00B10C84"/>
    <w:rsid w:val="00B20C84"/>
    <w:rsid w:val="00B226B6"/>
    <w:rsid w:val="00B452BF"/>
    <w:rsid w:val="00B51DFB"/>
    <w:rsid w:val="00B567B0"/>
    <w:rsid w:val="00B620DD"/>
    <w:rsid w:val="00B62465"/>
    <w:rsid w:val="00B655ED"/>
    <w:rsid w:val="00B76F5C"/>
    <w:rsid w:val="00B82593"/>
    <w:rsid w:val="00B829CF"/>
    <w:rsid w:val="00B82A24"/>
    <w:rsid w:val="00BA639D"/>
    <w:rsid w:val="00BB5923"/>
    <w:rsid w:val="00BB6E2B"/>
    <w:rsid w:val="00BC1BAB"/>
    <w:rsid w:val="00BE5DCC"/>
    <w:rsid w:val="00BE6173"/>
    <w:rsid w:val="00BE675B"/>
    <w:rsid w:val="00BF0C94"/>
    <w:rsid w:val="00BF4A1C"/>
    <w:rsid w:val="00BF5455"/>
    <w:rsid w:val="00C14EA5"/>
    <w:rsid w:val="00C16C40"/>
    <w:rsid w:val="00C16CEA"/>
    <w:rsid w:val="00C218D4"/>
    <w:rsid w:val="00C33468"/>
    <w:rsid w:val="00C34C4B"/>
    <w:rsid w:val="00C42628"/>
    <w:rsid w:val="00C47C98"/>
    <w:rsid w:val="00C62345"/>
    <w:rsid w:val="00C62F1D"/>
    <w:rsid w:val="00C669E7"/>
    <w:rsid w:val="00C74BB3"/>
    <w:rsid w:val="00C949B8"/>
    <w:rsid w:val="00CA4F9B"/>
    <w:rsid w:val="00CA543B"/>
    <w:rsid w:val="00CB3AB7"/>
    <w:rsid w:val="00CD359B"/>
    <w:rsid w:val="00CE38B5"/>
    <w:rsid w:val="00CE3EF0"/>
    <w:rsid w:val="00CE4241"/>
    <w:rsid w:val="00CE4B5F"/>
    <w:rsid w:val="00CF3092"/>
    <w:rsid w:val="00CF56C6"/>
    <w:rsid w:val="00D01A6A"/>
    <w:rsid w:val="00D0605C"/>
    <w:rsid w:val="00D11AF8"/>
    <w:rsid w:val="00D16EBC"/>
    <w:rsid w:val="00D16ED5"/>
    <w:rsid w:val="00D228B1"/>
    <w:rsid w:val="00D3369E"/>
    <w:rsid w:val="00D3381F"/>
    <w:rsid w:val="00D561BF"/>
    <w:rsid w:val="00D56B8A"/>
    <w:rsid w:val="00D635D1"/>
    <w:rsid w:val="00D70F96"/>
    <w:rsid w:val="00D72F72"/>
    <w:rsid w:val="00D84729"/>
    <w:rsid w:val="00D93E48"/>
    <w:rsid w:val="00DA3078"/>
    <w:rsid w:val="00DA36E4"/>
    <w:rsid w:val="00DA546B"/>
    <w:rsid w:val="00DA6942"/>
    <w:rsid w:val="00DA7184"/>
    <w:rsid w:val="00DA7E50"/>
    <w:rsid w:val="00DD1E7D"/>
    <w:rsid w:val="00DD4369"/>
    <w:rsid w:val="00DD74BA"/>
    <w:rsid w:val="00DF1F82"/>
    <w:rsid w:val="00DF5FB5"/>
    <w:rsid w:val="00E15CE7"/>
    <w:rsid w:val="00E24B7F"/>
    <w:rsid w:val="00E3009A"/>
    <w:rsid w:val="00E30850"/>
    <w:rsid w:val="00E33BCF"/>
    <w:rsid w:val="00E42A8C"/>
    <w:rsid w:val="00E4575D"/>
    <w:rsid w:val="00E553A8"/>
    <w:rsid w:val="00E60415"/>
    <w:rsid w:val="00E6644A"/>
    <w:rsid w:val="00E673CB"/>
    <w:rsid w:val="00E83AAB"/>
    <w:rsid w:val="00E90698"/>
    <w:rsid w:val="00EA1E5A"/>
    <w:rsid w:val="00EC37CA"/>
    <w:rsid w:val="00EC7872"/>
    <w:rsid w:val="00ED23C5"/>
    <w:rsid w:val="00ED33A7"/>
    <w:rsid w:val="00ED4541"/>
    <w:rsid w:val="00EF1C0F"/>
    <w:rsid w:val="00EF3A0B"/>
    <w:rsid w:val="00EF69A0"/>
    <w:rsid w:val="00F01691"/>
    <w:rsid w:val="00F017F2"/>
    <w:rsid w:val="00F11EBD"/>
    <w:rsid w:val="00F1795A"/>
    <w:rsid w:val="00F206EC"/>
    <w:rsid w:val="00F32BF9"/>
    <w:rsid w:val="00F360B8"/>
    <w:rsid w:val="00F420C5"/>
    <w:rsid w:val="00F440EC"/>
    <w:rsid w:val="00F71A6B"/>
    <w:rsid w:val="00F91474"/>
    <w:rsid w:val="00F93124"/>
    <w:rsid w:val="00F95FAB"/>
    <w:rsid w:val="00F97F90"/>
    <w:rsid w:val="00FA18C7"/>
    <w:rsid w:val="00FA6D58"/>
    <w:rsid w:val="00FA70C0"/>
    <w:rsid w:val="00FB215A"/>
    <w:rsid w:val="00FB37B9"/>
    <w:rsid w:val="00FC0E47"/>
    <w:rsid w:val="00FC1D33"/>
    <w:rsid w:val="00FD2845"/>
    <w:rsid w:val="00FE049F"/>
    <w:rsid w:val="00FE45DB"/>
    <w:rsid w:val="00FF0DB5"/>
    <w:rsid w:val="00FF3D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1447B3"/>
  <w15:docId w15:val="{C228D716-6F90-4E73-9EAC-45C8E0A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0D7D"/>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70D7D"/>
    <w:pPr>
      <w:tabs>
        <w:tab w:val="center" w:pos="4536"/>
        <w:tab w:val="right" w:pos="9072"/>
      </w:tabs>
    </w:pPr>
  </w:style>
  <w:style w:type="character" w:customStyle="1" w:styleId="KopfzeileZchn">
    <w:name w:val="Kopfzeile Zchn"/>
    <w:basedOn w:val="Absatz-Standardschriftart"/>
    <w:link w:val="Kopfzeile"/>
    <w:rsid w:val="00270D7D"/>
    <w:rPr>
      <w:rFonts w:ascii="Times New Roman" w:eastAsia="Times New Roman" w:hAnsi="Times New Roman" w:cs="Times New Roman"/>
      <w:sz w:val="20"/>
      <w:szCs w:val="20"/>
      <w:lang w:val="de-DE" w:eastAsia="de-DE"/>
    </w:rPr>
  </w:style>
  <w:style w:type="character" w:styleId="Hyperlink">
    <w:name w:val="Hyperlink"/>
    <w:basedOn w:val="Absatz-Standardschriftart"/>
    <w:rsid w:val="00270D7D"/>
    <w:rPr>
      <w:color w:val="0000FF"/>
      <w:u w:val="single"/>
    </w:rPr>
  </w:style>
  <w:style w:type="paragraph" w:styleId="Sprechblasentext">
    <w:name w:val="Balloon Text"/>
    <w:basedOn w:val="Standard"/>
    <w:link w:val="SprechblasentextZchn"/>
    <w:uiPriority w:val="99"/>
    <w:semiHidden/>
    <w:unhideWhenUsed/>
    <w:rsid w:val="00270D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D7D"/>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165290"/>
    <w:pPr>
      <w:spacing w:before="100" w:beforeAutospacing="1" w:after="100" w:afterAutospacing="1"/>
    </w:pPr>
    <w:rPr>
      <w:rFonts w:eastAsia="Calibri"/>
      <w:sz w:val="24"/>
      <w:szCs w:val="24"/>
      <w:lang w:val="de-AT" w:eastAsia="de-AT"/>
    </w:rPr>
  </w:style>
  <w:style w:type="character" w:styleId="Fett">
    <w:name w:val="Strong"/>
    <w:uiPriority w:val="22"/>
    <w:qFormat/>
    <w:rsid w:val="00165290"/>
    <w:rPr>
      <w:b/>
      <w:bCs/>
    </w:rPr>
  </w:style>
  <w:style w:type="table" w:styleId="Tabellenraster">
    <w:name w:val="Table Grid"/>
    <w:basedOn w:val="NormaleTabelle"/>
    <w:uiPriority w:val="59"/>
    <w:rsid w:val="00B6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B0C32"/>
    <w:rPr>
      <w:color w:val="605E5C"/>
      <w:shd w:val="clear" w:color="auto" w:fill="E1DFDD"/>
    </w:rPr>
  </w:style>
  <w:style w:type="paragraph" w:styleId="Fuzeile">
    <w:name w:val="footer"/>
    <w:basedOn w:val="Standard"/>
    <w:link w:val="FuzeileZchn"/>
    <w:uiPriority w:val="99"/>
    <w:unhideWhenUsed/>
    <w:rsid w:val="00C16C40"/>
    <w:pPr>
      <w:tabs>
        <w:tab w:val="center" w:pos="4536"/>
        <w:tab w:val="right" w:pos="9072"/>
      </w:tabs>
    </w:pPr>
  </w:style>
  <w:style w:type="character" w:customStyle="1" w:styleId="FuzeileZchn">
    <w:name w:val="Fußzeile Zchn"/>
    <w:basedOn w:val="Absatz-Standardschriftart"/>
    <w:link w:val="Fuzeile"/>
    <w:uiPriority w:val="99"/>
    <w:rsid w:val="00C16C40"/>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hyperlink" Target="https://www.bildung-sbg.gv.at/quicklinks/schuelerinnen-aufnahmsverfahr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kretariat@borgoberndorf.at" TargetMode="External"/><Relationship Id="rId17" Type="http://schemas.openxmlformats.org/officeDocument/2006/relationships/hyperlink" Target="http://www.borgnonntal.at/" TargetMode="External"/><Relationship Id="rId2" Type="http://schemas.openxmlformats.org/officeDocument/2006/relationships/styles" Target="styles.xml"/><Relationship Id="rId16" Type="http://schemas.openxmlformats.org/officeDocument/2006/relationships/hyperlink" Target="http://www.borgoberndorf.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0.png@01D87086.A90F2420" TargetMode="External"/><Relationship Id="rId5" Type="http://schemas.openxmlformats.org/officeDocument/2006/relationships/footnotes" Target="footnotes.xml"/><Relationship Id="rId15" Type="http://schemas.openxmlformats.org/officeDocument/2006/relationships/hyperlink" Target="http://www.borgoberndorf.a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png@01D87086.A90F2420" TargetMode="External"/><Relationship Id="rId14" Type="http://schemas.openxmlformats.org/officeDocument/2006/relationships/image" Target="cid:image014.gif@01D8706F.7F9C9A8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christine.kronberger</dc:creator>
  <cp:lastModifiedBy>Elisabeth Angerer</cp:lastModifiedBy>
  <cp:revision>8</cp:revision>
  <cp:lastPrinted>2021-10-13T09:21:00Z</cp:lastPrinted>
  <dcterms:created xsi:type="dcterms:W3CDTF">2022-10-05T05:52:00Z</dcterms:created>
  <dcterms:modified xsi:type="dcterms:W3CDTF">2022-10-05T06:00:00Z</dcterms:modified>
</cp:coreProperties>
</file>